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3B985" w14:textId="7FD7D84D" w:rsidR="00EF2353" w:rsidRPr="009E5F2F" w:rsidRDefault="009A3793" w:rsidP="007E78C4">
      <w:pPr>
        <w:widowControl/>
        <w:suppressAutoHyphens w:val="0"/>
        <w:ind w:right="-2"/>
        <w:jc w:val="center"/>
        <w:rPr>
          <w:rFonts w:ascii="Tahoma" w:eastAsia="Calibri" w:hAnsi="Tahoma" w:cs="Tahoma"/>
          <w:i/>
          <w:sz w:val="30"/>
          <w:szCs w:val="30"/>
          <w:lang w:val="de-DE" w:eastAsia="en-US"/>
        </w:rPr>
      </w:pPr>
      <w:r w:rsidRPr="009E5F2F">
        <w:rPr>
          <w:rFonts w:ascii="Tahoma" w:eastAsia="Calibri" w:hAnsi="Tahoma" w:cs="Tahoma"/>
          <w:b/>
          <w:sz w:val="30"/>
          <w:szCs w:val="30"/>
          <w:lang w:val="de-DE" w:eastAsia="en-US"/>
        </w:rPr>
        <w:t xml:space="preserve">Pisten-Genuss in Serfaus-Fiss-Ladis </w:t>
      </w:r>
    </w:p>
    <w:p w14:paraId="3520C3E1" w14:textId="77777777" w:rsidR="00EF2353" w:rsidRPr="009E5F2F" w:rsidRDefault="00EF2353" w:rsidP="007E78C4">
      <w:pPr>
        <w:widowControl/>
        <w:suppressAutoHyphens w:val="0"/>
        <w:ind w:right="-2"/>
        <w:jc w:val="both"/>
        <w:rPr>
          <w:rFonts w:ascii="Tahoma" w:eastAsia="Calibri" w:hAnsi="Tahoma" w:cs="Tahoma"/>
          <w:b/>
          <w:iCs/>
          <w:sz w:val="22"/>
          <w:szCs w:val="22"/>
          <w:lang w:val="de-DE" w:eastAsia="en-US"/>
        </w:rPr>
      </w:pPr>
    </w:p>
    <w:p w14:paraId="450768F4" w14:textId="687A0DB3" w:rsidR="00EF2353" w:rsidRPr="009E5F2F" w:rsidRDefault="009F3857" w:rsidP="007E78C4">
      <w:pPr>
        <w:widowControl/>
        <w:suppressAutoHyphens w:val="0"/>
        <w:ind w:right="-2"/>
        <w:jc w:val="both"/>
        <w:rPr>
          <w:rFonts w:ascii="Tahoma" w:eastAsia="Calibri" w:hAnsi="Tahoma" w:cs="Tahoma"/>
          <w:b/>
          <w:i/>
          <w:sz w:val="22"/>
          <w:szCs w:val="22"/>
          <w:lang w:val="de-DE" w:eastAsia="en-US"/>
        </w:rPr>
      </w:pPr>
      <w:r w:rsidRPr="009E5F2F">
        <w:rPr>
          <w:rFonts w:ascii="Tahoma" w:eastAsia="Calibri" w:hAnsi="Tahoma" w:cs="Tahoma"/>
          <w:b/>
          <w:i/>
          <w:sz w:val="22"/>
          <w:szCs w:val="22"/>
          <w:lang w:val="de-DE" w:eastAsia="en-US"/>
        </w:rPr>
        <w:t>In der Wintersportregion Serfaus-Fiss-Ladis geht das Herz auf! Hier wird der Winterurlaub zu einer wahren Sinnesfreude. Egal, ob man sich mitten im Skigebiet ein reichhaltiges Bergfrühstück gönnt, herzhafte Tiroler Schmankerln auf einer Alm genießt oder einfach in der wärmenden Sonne döst – jeder Moment ist ein Fest für die Sinne. In den drei Bergdörfern im oberen Tiroler Inntal können Winterurlauber gastronomische Höhenflüge erleben. Die Gastronomen setzen mit Leidenschaft auf hochwertige, regionale Produkte und zaubern daraus Köstlichkeiten, die den Gaumen verzaubern. Diese sieben Tipps sind ein Muss für jeden, der seinen Winterurlaub im Schnee in vollen Zügen genießen möchte.</w:t>
      </w:r>
    </w:p>
    <w:p w14:paraId="2055E8DC" w14:textId="77777777" w:rsidR="004D1F81" w:rsidRPr="009E5F2F" w:rsidRDefault="004D1F81" w:rsidP="007E78C4">
      <w:pPr>
        <w:widowControl/>
        <w:suppressAutoHyphens w:val="0"/>
        <w:ind w:right="-2"/>
        <w:jc w:val="both"/>
        <w:rPr>
          <w:rFonts w:ascii="Tahoma" w:eastAsia="Calibri" w:hAnsi="Tahoma" w:cs="Tahoma"/>
          <w:b/>
          <w:i/>
          <w:sz w:val="22"/>
          <w:szCs w:val="22"/>
          <w:lang w:val="de-DE" w:eastAsia="en-US"/>
        </w:rPr>
      </w:pPr>
    </w:p>
    <w:p w14:paraId="571DE7D1" w14:textId="5C54549D" w:rsidR="00AA627D" w:rsidRPr="009E5F2F" w:rsidRDefault="00A00A3B" w:rsidP="007E78C4">
      <w:pPr>
        <w:widowControl/>
        <w:suppressAutoHyphens w:val="0"/>
        <w:ind w:right="-2"/>
        <w:jc w:val="both"/>
        <w:rPr>
          <w:rFonts w:ascii="Tahoma" w:eastAsia="Calibri" w:hAnsi="Tahoma" w:cs="Tahoma"/>
          <w:sz w:val="22"/>
          <w:szCs w:val="22"/>
          <w:lang w:val="de-DE" w:eastAsia="en-US"/>
        </w:rPr>
      </w:pPr>
      <w:r w:rsidRPr="009E5F2F">
        <w:rPr>
          <w:rFonts w:ascii="Tahoma" w:eastAsia="Calibri" w:hAnsi="Tahoma" w:cs="Tahoma"/>
          <w:sz w:val="22"/>
          <w:szCs w:val="22"/>
          <w:lang w:val="de-DE" w:eastAsia="en-US"/>
        </w:rPr>
        <w:t xml:space="preserve">Eines wissen die Einwohner von Serfaus-Fiss-Ladis ganz genau: Essen ist mehr als nur Nahrungsaufnahme. Essen ist Genuss. Und Genuss bedeutet für die Tiroler im Einklang mit der Natur leben. Kein Wunder also, dass es </w:t>
      </w:r>
      <w:r w:rsidR="003D5E20" w:rsidRPr="009E5F2F">
        <w:rPr>
          <w:rFonts w:ascii="Tahoma" w:eastAsia="Calibri" w:hAnsi="Tahoma" w:cs="Tahoma"/>
          <w:sz w:val="22"/>
          <w:szCs w:val="22"/>
          <w:lang w:val="de-DE" w:eastAsia="en-US"/>
        </w:rPr>
        <w:t xml:space="preserve">auch </w:t>
      </w:r>
      <w:r w:rsidRPr="009E5F2F">
        <w:rPr>
          <w:rFonts w:ascii="Tahoma" w:eastAsia="Calibri" w:hAnsi="Tahoma" w:cs="Tahoma"/>
          <w:sz w:val="22"/>
          <w:szCs w:val="22"/>
          <w:lang w:val="de-DE" w:eastAsia="en-US"/>
        </w:rPr>
        <w:t>mit der Vermarktung der regionalen landwirtschaftliche</w:t>
      </w:r>
      <w:r w:rsidR="002B5F64" w:rsidRPr="009E5F2F">
        <w:rPr>
          <w:rFonts w:ascii="Tahoma" w:eastAsia="Calibri" w:hAnsi="Tahoma" w:cs="Tahoma"/>
          <w:sz w:val="22"/>
          <w:szCs w:val="22"/>
          <w:lang w:val="de-DE" w:eastAsia="en-US"/>
        </w:rPr>
        <w:t>n</w:t>
      </w:r>
      <w:r w:rsidRPr="009E5F2F">
        <w:rPr>
          <w:rFonts w:ascii="Tahoma" w:eastAsia="Calibri" w:hAnsi="Tahoma" w:cs="Tahoma"/>
          <w:sz w:val="22"/>
          <w:szCs w:val="22"/>
          <w:lang w:val="de-DE" w:eastAsia="en-US"/>
        </w:rPr>
        <w:t xml:space="preserve"> Produkte bestens klappt. M</w:t>
      </w:r>
      <w:r w:rsidR="00AA627D" w:rsidRPr="009E5F2F">
        <w:rPr>
          <w:rFonts w:ascii="Tahoma" w:eastAsia="Calibri" w:hAnsi="Tahoma" w:cs="Tahoma"/>
          <w:sz w:val="22"/>
          <w:szCs w:val="22"/>
          <w:lang w:val="de-DE" w:eastAsia="en-US"/>
        </w:rPr>
        <w:t>öglich macht’s die besondere Partnerschaft von Landwirten</w:t>
      </w:r>
      <w:r w:rsidR="002B3CC4" w:rsidRPr="009E5F2F">
        <w:rPr>
          <w:rFonts w:ascii="Tahoma" w:eastAsia="Calibri" w:hAnsi="Tahoma" w:cs="Tahoma"/>
          <w:sz w:val="22"/>
          <w:szCs w:val="22"/>
          <w:lang w:val="de-DE" w:eastAsia="en-US"/>
        </w:rPr>
        <w:t xml:space="preserve">, </w:t>
      </w:r>
      <w:r w:rsidR="001F34BA" w:rsidRPr="009E5F2F">
        <w:rPr>
          <w:rFonts w:ascii="Tahoma" w:eastAsia="Calibri" w:hAnsi="Tahoma" w:cs="Tahoma"/>
          <w:sz w:val="22"/>
          <w:szCs w:val="22"/>
          <w:lang w:val="de-DE" w:eastAsia="en-US"/>
        </w:rPr>
        <w:t>Seilbahn</w:t>
      </w:r>
      <w:r w:rsidR="00AA627D" w:rsidRPr="009E5F2F">
        <w:rPr>
          <w:rFonts w:ascii="Tahoma" w:eastAsia="Calibri" w:hAnsi="Tahoma" w:cs="Tahoma"/>
          <w:sz w:val="22"/>
          <w:szCs w:val="22"/>
          <w:lang w:val="de-DE" w:eastAsia="en-US"/>
        </w:rPr>
        <w:t>gesellschaft</w:t>
      </w:r>
      <w:r w:rsidR="002B3CC4" w:rsidRPr="009E5F2F">
        <w:rPr>
          <w:rFonts w:ascii="Tahoma" w:eastAsia="Calibri" w:hAnsi="Tahoma" w:cs="Tahoma"/>
          <w:sz w:val="22"/>
          <w:szCs w:val="22"/>
          <w:lang w:val="de-DE" w:eastAsia="en-US"/>
        </w:rPr>
        <w:t>en und Gastronomie-Betrieben in Serfaus-Fiss-Ladis</w:t>
      </w:r>
      <w:r w:rsidR="00AA627D" w:rsidRPr="009E5F2F">
        <w:rPr>
          <w:rFonts w:ascii="Tahoma" w:eastAsia="Calibri" w:hAnsi="Tahoma" w:cs="Tahoma"/>
          <w:sz w:val="22"/>
          <w:szCs w:val="22"/>
          <w:lang w:val="de-DE" w:eastAsia="en-US"/>
        </w:rPr>
        <w:t xml:space="preserve">. Vereinfacht gesagt: Die Bergbauern stellen ihre Wiesen </w:t>
      </w:r>
      <w:r w:rsidR="00BB5A8A" w:rsidRPr="009E5F2F">
        <w:rPr>
          <w:rFonts w:ascii="Tahoma" w:eastAsia="Calibri" w:hAnsi="Tahoma" w:cs="Tahoma"/>
          <w:sz w:val="22"/>
          <w:szCs w:val="22"/>
          <w:lang w:val="de-DE" w:eastAsia="en-US"/>
        </w:rPr>
        <w:t xml:space="preserve">teilweise </w:t>
      </w:r>
      <w:r w:rsidR="00AA627D" w:rsidRPr="009E5F2F">
        <w:rPr>
          <w:rFonts w:ascii="Tahoma" w:eastAsia="Calibri" w:hAnsi="Tahoma" w:cs="Tahoma"/>
          <w:sz w:val="22"/>
          <w:szCs w:val="22"/>
          <w:lang w:val="de-DE" w:eastAsia="en-US"/>
        </w:rPr>
        <w:t xml:space="preserve">im Winter als Skipisten zur Verfügung und </w:t>
      </w:r>
      <w:r w:rsidR="00883294" w:rsidRPr="009E5F2F">
        <w:rPr>
          <w:rFonts w:ascii="Tahoma" w:eastAsia="Calibri" w:hAnsi="Tahoma" w:cs="Tahoma"/>
          <w:sz w:val="22"/>
          <w:szCs w:val="22"/>
          <w:lang w:val="de-DE" w:eastAsia="en-US"/>
        </w:rPr>
        <w:t>erhalten</w:t>
      </w:r>
      <w:r w:rsidR="00AA627D" w:rsidRPr="009E5F2F">
        <w:rPr>
          <w:rFonts w:ascii="Tahoma" w:eastAsia="Calibri" w:hAnsi="Tahoma" w:cs="Tahoma"/>
          <w:sz w:val="22"/>
          <w:szCs w:val="22"/>
          <w:lang w:val="de-DE" w:eastAsia="en-US"/>
        </w:rPr>
        <w:t xml:space="preserve"> dafür 15</w:t>
      </w:r>
      <w:r w:rsidR="00924B81" w:rsidRPr="009E5F2F">
        <w:rPr>
          <w:rFonts w:ascii="Tahoma" w:eastAsia="Calibri" w:hAnsi="Tahoma" w:cs="Tahoma"/>
          <w:sz w:val="22"/>
          <w:szCs w:val="22"/>
          <w:lang w:val="de-DE" w:eastAsia="en-US"/>
        </w:rPr>
        <w:t xml:space="preserve"> bis </w:t>
      </w:r>
      <w:r w:rsidR="002804B4" w:rsidRPr="009E5F2F">
        <w:rPr>
          <w:rFonts w:ascii="Tahoma" w:eastAsia="Calibri" w:hAnsi="Tahoma" w:cs="Tahoma"/>
          <w:sz w:val="22"/>
          <w:szCs w:val="22"/>
          <w:lang w:val="de-DE" w:eastAsia="en-US"/>
        </w:rPr>
        <w:t xml:space="preserve">20 </w:t>
      </w:r>
      <w:r w:rsidR="006B6298" w:rsidRPr="009E5F2F">
        <w:rPr>
          <w:rFonts w:ascii="Tahoma" w:eastAsia="Calibri" w:hAnsi="Tahoma" w:cs="Tahoma"/>
          <w:sz w:val="22"/>
          <w:szCs w:val="22"/>
          <w:lang w:val="de-DE" w:eastAsia="en-US"/>
        </w:rPr>
        <w:t>Prozent</w:t>
      </w:r>
      <w:r w:rsidR="00AA627D" w:rsidRPr="009E5F2F">
        <w:rPr>
          <w:rFonts w:ascii="Tahoma" w:eastAsia="Calibri" w:hAnsi="Tahoma" w:cs="Tahoma"/>
          <w:sz w:val="22"/>
          <w:szCs w:val="22"/>
          <w:lang w:val="de-DE" w:eastAsia="en-US"/>
        </w:rPr>
        <w:t xml:space="preserve"> mehr als den Marktpreis für Getreide, Milch, Käse, </w:t>
      </w:r>
      <w:r w:rsidR="004A5E01" w:rsidRPr="009E5F2F">
        <w:rPr>
          <w:rFonts w:ascii="Tahoma" w:eastAsia="Calibri" w:hAnsi="Tahoma" w:cs="Tahoma"/>
          <w:sz w:val="22"/>
          <w:szCs w:val="22"/>
          <w:lang w:val="de-DE" w:eastAsia="en-US"/>
        </w:rPr>
        <w:t xml:space="preserve">Joghurt, </w:t>
      </w:r>
      <w:r w:rsidR="006304B4" w:rsidRPr="009E5F2F">
        <w:rPr>
          <w:rFonts w:ascii="Tahoma" w:eastAsia="Calibri" w:hAnsi="Tahoma" w:cs="Tahoma"/>
          <w:sz w:val="22"/>
          <w:szCs w:val="22"/>
          <w:lang w:val="de-DE" w:eastAsia="en-US"/>
        </w:rPr>
        <w:t xml:space="preserve">Eier, </w:t>
      </w:r>
      <w:r w:rsidR="004A5E01" w:rsidRPr="009E5F2F">
        <w:rPr>
          <w:rFonts w:ascii="Tahoma" w:eastAsia="Calibri" w:hAnsi="Tahoma" w:cs="Tahoma"/>
          <w:sz w:val="22"/>
          <w:szCs w:val="22"/>
          <w:lang w:val="de-DE" w:eastAsia="en-US"/>
        </w:rPr>
        <w:t xml:space="preserve">Nudeln und </w:t>
      </w:r>
      <w:r w:rsidR="00AA627D" w:rsidRPr="009E5F2F">
        <w:rPr>
          <w:rFonts w:ascii="Tahoma" w:eastAsia="Calibri" w:hAnsi="Tahoma" w:cs="Tahoma"/>
          <w:sz w:val="22"/>
          <w:szCs w:val="22"/>
          <w:lang w:val="de-DE" w:eastAsia="en-US"/>
        </w:rPr>
        <w:t xml:space="preserve">Fleisch – und die Feinschmeckerhütten im Skigebiet </w:t>
      </w:r>
      <w:r w:rsidR="006304B4" w:rsidRPr="009E5F2F">
        <w:rPr>
          <w:rFonts w:ascii="Tahoma" w:eastAsia="Calibri" w:hAnsi="Tahoma" w:cs="Tahoma"/>
          <w:sz w:val="22"/>
          <w:szCs w:val="22"/>
          <w:lang w:val="de-DE" w:eastAsia="en-US"/>
        </w:rPr>
        <w:t xml:space="preserve">und die Restaurants in den Dörfern </w:t>
      </w:r>
      <w:r w:rsidR="00AA627D" w:rsidRPr="009E5F2F">
        <w:rPr>
          <w:rFonts w:ascii="Tahoma" w:eastAsia="Calibri" w:hAnsi="Tahoma" w:cs="Tahoma"/>
          <w:sz w:val="22"/>
          <w:szCs w:val="22"/>
          <w:lang w:val="de-DE" w:eastAsia="en-US"/>
        </w:rPr>
        <w:t>zaubern aus den heimischen Produkten die reinsten Gaumenschmeichler.</w:t>
      </w:r>
    </w:p>
    <w:p w14:paraId="31532CDF" w14:textId="77777777" w:rsidR="00AA627D" w:rsidRPr="009E5F2F" w:rsidRDefault="00AA627D" w:rsidP="007E78C4">
      <w:pPr>
        <w:widowControl/>
        <w:suppressAutoHyphens w:val="0"/>
        <w:ind w:right="-2"/>
        <w:jc w:val="both"/>
        <w:rPr>
          <w:rFonts w:ascii="Tahoma" w:eastAsia="Calibri" w:hAnsi="Tahoma" w:cs="Tahoma"/>
          <w:sz w:val="22"/>
          <w:szCs w:val="22"/>
          <w:lang w:val="de-DE" w:eastAsia="en-US"/>
        </w:rPr>
      </w:pPr>
    </w:p>
    <w:p w14:paraId="0FA2BF97" w14:textId="013318DB" w:rsidR="006B4C15" w:rsidRPr="009E5F2F" w:rsidRDefault="006B4C15" w:rsidP="007E78C4">
      <w:pPr>
        <w:widowControl/>
        <w:suppressAutoHyphens w:val="0"/>
        <w:ind w:right="-2"/>
        <w:jc w:val="both"/>
        <w:rPr>
          <w:rFonts w:ascii="Tahoma" w:eastAsia="Calibri" w:hAnsi="Tahoma" w:cs="Tahoma"/>
          <w:b/>
          <w:color w:val="000000" w:themeColor="text1"/>
          <w:sz w:val="22"/>
          <w:szCs w:val="22"/>
          <w:lang w:val="de-DE" w:eastAsia="en-US"/>
        </w:rPr>
      </w:pPr>
      <w:r w:rsidRPr="009E5F2F">
        <w:rPr>
          <w:rFonts w:ascii="Tahoma" w:eastAsia="Calibri" w:hAnsi="Tahoma" w:cs="Tahoma"/>
          <w:b/>
          <w:color w:val="000000" w:themeColor="text1"/>
          <w:sz w:val="22"/>
          <w:szCs w:val="22"/>
          <w:lang w:val="de-DE" w:eastAsia="en-US"/>
        </w:rPr>
        <w:t>Nichts für Langschläfer: Bergfrühstück auf der Hexenseehütte</w:t>
      </w:r>
    </w:p>
    <w:p w14:paraId="719CC33E" w14:textId="0EB599DD" w:rsidR="006B4C15" w:rsidRPr="009E5F2F" w:rsidRDefault="006B4C15" w:rsidP="007E78C4">
      <w:pPr>
        <w:widowControl/>
        <w:suppressAutoHyphens w:val="0"/>
        <w:ind w:right="-2"/>
        <w:jc w:val="both"/>
        <w:rPr>
          <w:rFonts w:ascii="Tahoma" w:eastAsia="Calibri" w:hAnsi="Tahoma" w:cs="Tahoma"/>
          <w:color w:val="000000" w:themeColor="text1"/>
          <w:sz w:val="22"/>
          <w:szCs w:val="22"/>
          <w:lang w:val="de-DE" w:eastAsia="en-US"/>
        </w:rPr>
      </w:pPr>
      <w:r w:rsidRPr="009E5F2F">
        <w:rPr>
          <w:rFonts w:ascii="Tahoma" w:eastAsia="Calibri" w:hAnsi="Tahoma" w:cs="Tahoma"/>
          <w:color w:val="000000" w:themeColor="text1"/>
          <w:sz w:val="22"/>
          <w:szCs w:val="22"/>
          <w:lang w:val="de-DE" w:eastAsia="en-US"/>
        </w:rPr>
        <w:t xml:space="preserve">Unberührte Bergwelt, einsame Spuren im Schnee und ein reichhaltiges Bergfrühstück – wer ein einzigartiges Gipfelpanorama im Morgengrauen genießen möchte, der lässt sich mit dem </w:t>
      </w:r>
      <w:r w:rsidRPr="009E5F2F">
        <w:rPr>
          <w:rFonts w:ascii="Tahoma" w:eastAsia="Calibri" w:hAnsi="Tahoma" w:cs="Tahoma"/>
          <w:i/>
          <w:iCs/>
          <w:color w:val="000000" w:themeColor="text1"/>
          <w:sz w:val="22"/>
          <w:szCs w:val="22"/>
          <w:lang w:val="de-DE" w:eastAsia="en-US"/>
        </w:rPr>
        <w:t>Masner Express</w:t>
      </w:r>
      <w:r w:rsidR="001A1C0F" w:rsidRPr="009E5F2F">
        <w:rPr>
          <w:rFonts w:ascii="Tahoma" w:eastAsia="Calibri" w:hAnsi="Tahoma" w:cs="Tahoma"/>
          <w:i/>
          <w:iCs/>
          <w:color w:val="000000" w:themeColor="text1"/>
          <w:sz w:val="22"/>
          <w:szCs w:val="22"/>
          <w:lang w:val="de-DE" w:eastAsia="en-US"/>
        </w:rPr>
        <w:t xml:space="preserve">, </w:t>
      </w:r>
      <w:r w:rsidR="001A1C0F" w:rsidRPr="009E5F2F">
        <w:rPr>
          <w:rFonts w:ascii="Tahoma" w:eastAsia="Calibri" w:hAnsi="Tahoma" w:cs="Tahoma"/>
          <w:color w:val="000000" w:themeColor="text1"/>
          <w:sz w:val="22"/>
          <w:szCs w:val="22"/>
          <w:lang w:val="de-DE" w:eastAsia="en-US"/>
        </w:rPr>
        <w:t>einer umgebauten Pistenraupe,</w:t>
      </w:r>
      <w:r w:rsidRPr="009E5F2F">
        <w:rPr>
          <w:rFonts w:ascii="Tahoma" w:eastAsia="Calibri" w:hAnsi="Tahoma" w:cs="Tahoma"/>
          <w:color w:val="000000" w:themeColor="text1"/>
          <w:sz w:val="22"/>
          <w:szCs w:val="22"/>
          <w:lang w:val="de-DE" w:eastAsia="en-US"/>
        </w:rPr>
        <w:t xml:space="preserve"> zum </w:t>
      </w:r>
      <w:r w:rsidRPr="009E5F2F">
        <w:rPr>
          <w:rFonts w:ascii="Tahoma" w:eastAsia="Calibri" w:hAnsi="Tahoma" w:cs="Tahoma"/>
          <w:i/>
          <w:iCs/>
          <w:color w:val="000000" w:themeColor="text1"/>
          <w:sz w:val="22"/>
          <w:szCs w:val="22"/>
          <w:lang w:val="de-DE" w:eastAsia="en-US"/>
        </w:rPr>
        <w:t>Sunrise Hexensee</w:t>
      </w:r>
      <w:r w:rsidRPr="009E5F2F">
        <w:rPr>
          <w:rFonts w:ascii="Tahoma" w:eastAsia="Calibri" w:hAnsi="Tahoma" w:cs="Tahoma"/>
          <w:color w:val="000000" w:themeColor="text1"/>
          <w:sz w:val="22"/>
          <w:szCs w:val="22"/>
          <w:lang w:val="de-DE" w:eastAsia="en-US"/>
        </w:rPr>
        <w:t xml:space="preserve"> bringen. Die mächtige Pistenraupe transportiert die Frühaufsteher in einer rund einstündigen Fahrt mitten ins Skigebiet auf 2.58</w:t>
      </w:r>
      <w:r w:rsidR="00F61799" w:rsidRPr="009E5F2F">
        <w:rPr>
          <w:rFonts w:ascii="Tahoma" w:eastAsia="Calibri" w:hAnsi="Tahoma" w:cs="Tahoma"/>
          <w:color w:val="000000" w:themeColor="text1"/>
          <w:sz w:val="22"/>
          <w:szCs w:val="22"/>
          <w:lang w:val="de-DE" w:eastAsia="en-US"/>
        </w:rPr>
        <w:t>0</w:t>
      </w:r>
      <w:r w:rsidRPr="009E5F2F">
        <w:rPr>
          <w:rFonts w:ascii="Tahoma" w:eastAsia="Calibri" w:hAnsi="Tahoma" w:cs="Tahoma"/>
          <w:color w:val="000000" w:themeColor="text1"/>
          <w:sz w:val="22"/>
          <w:szCs w:val="22"/>
          <w:lang w:val="de-DE" w:eastAsia="en-US"/>
        </w:rPr>
        <w:t xml:space="preserve"> Meter. Natürlich rechtzeitig zum großen Sonnenaufgangsspektakel. Denn nachdem sich die ersten Sonnenstrahlen langsam ihren Weg über die Bergspitzen gebahnt haben, strahlen tausende kleiner Schneekristalle im Morgenlicht. Das Beste aber kommt zu</w:t>
      </w:r>
      <w:r w:rsidR="000F2090" w:rsidRPr="009E5F2F">
        <w:rPr>
          <w:rFonts w:ascii="Tahoma" w:eastAsia="Calibri" w:hAnsi="Tahoma" w:cs="Tahoma"/>
          <w:color w:val="000000" w:themeColor="text1"/>
          <w:sz w:val="22"/>
          <w:szCs w:val="22"/>
          <w:lang w:val="de-DE" w:eastAsia="en-US"/>
        </w:rPr>
        <w:t>m Schluss</w:t>
      </w:r>
      <w:r w:rsidRPr="009E5F2F">
        <w:rPr>
          <w:rFonts w:ascii="Tahoma" w:eastAsia="Calibri" w:hAnsi="Tahoma" w:cs="Tahoma"/>
          <w:color w:val="000000" w:themeColor="text1"/>
          <w:sz w:val="22"/>
          <w:szCs w:val="22"/>
          <w:lang w:val="de-DE" w:eastAsia="en-US"/>
        </w:rPr>
        <w:t>: In der Hexenseehütte duftet es nach Speck, Käse und frischem Gebäck – da wird garantiert jeder satt. Und wer die Ski dabei hat, der schwingt anschließend über frisch präparierte Pisten hinab ins Tal. Einfach herrlich!</w:t>
      </w:r>
    </w:p>
    <w:p w14:paraId="409E42E4" w14:textId="77777777" w:rsidR="006B4C15" w:rsidRPr="009E5F2F" w:rsidRDefault="006B4C15" w:rsidP="007E78C4">
      <w:pPr>
        <w:widowControl/>
        <w:suppressAutoHyphens w:val="0"/>
        <w:ind w:right="-2"/>
        <w:jc w:val="both"/>
        <w:rPr>
          <w:rFonts w:ascii="Tahoma" w:eastAsia="Calibri" w:hAnsi="Tahoma" w:cs="Tahoma"/>
          <w:b/>
          <w:bCs/>
          <w:sz w:val="22"/>
          <w:szCs w:val="22"/>
          <w:lang w:val="de-DE" w:eastAsia="en-US"/>
        </w:rPr>
      </w:pPr>
    </w:p>
    <w:p w14:paraId="4FB910B5" w14:textId="77777777" w:rsidR="006B4C15" w:rsidRPr="009E5F2F" w:rsidRDefault="006B4C15" w:rsidP="007E78C4">
      <w:pPr>
        <w:widowControl/>
        <w:suppressAutoHyphens w:val="0"/>
        <w:ind w:right="-2"/>
        <w:jc w:val="both"/>
        <w:rPr>
          <w:rFonts w:ascii="Tahoma" w:eastAsia="Calibri" w:hAnsi="Tahoma" w:cs="Tahoma"/>
          <w:b/>
          <w:bCs/>
          <w:sz w:val="22"/>
          <w:szCs w:val="22"/>
          <w:lang w:val="de-DE" w:eastAsia="en-US"/>
        </w:rPr>
      </w:pPr>
      <w:r w:rsidRPr="009E5F2F">
        <w:rPr>
          <w:rFonts w:ascii="Tahoma" w:eastAsia="Calibri" w:hAnsi="Tahoma" w:cs="Tahoma"/>
          <w:b/>
          <w:bCs/>
          <w:sz w:val="22"/>
          <w:szCs w:val="22"/>
          <w:lang w:val="de-DE" w:eastAsia="en-US"/>
        </w:rPr>
        <w:t>Einkehrschwung beim Leithe Wirt, oder: die hohe Kunst des Räucherns</w:t>
      </w:r>
    </w:p>
    <w:p w14:paraId="09C2C241" w14:textId="2DBA60F6" w:rsidR="006B4C15" w:rsidRPr="009E5F2F" w:rsidRDefault="006B4C15" w:rsidP="007E78C4">
      <w:pPr>
        <w:widowControl/>
        <w:suppressAutoHyphens w:val="0"/>
        <w:ind w:right="-2"/>
        <w:jc w:val="both"/>
        <w:rPr>
          <w:rFonts w:ascii="Tahoma" w:eastAsia="Calibri" w:hAnsi="Tahoma" w:cs="Tahoma"/>
          <w:sz w:val="22"/>
          <w:szCs w:val="22"/>
          <w:lang w:val="de-DE" w:eastAsia="en-US"/>
        </w:rPr>
      </w:pPr>
      <w:r w:rsidRPr="009E5F2F">
        <w:rPr>
          <w:rFonts w:ascii="Tahoma" w:eastAsia="Calibri" w:hAnsi="Tahoma" w:cs="Tahoma"/>
          <w:color w:val="000000" w:themeColor="text1"/>
          <w:sz w:val="22"/>
          <w:szCs w:val="22"/>
          <w:lang w:val="de-DE" w:eastAsia="en-US"/>
        </w:rPr>
        <w:t xml:space="preserve">Der Leithe Wirt </w:t>
      </w:r>
      <w:r w:rsidRPr="009E5F2F">
        <w:rPr>
          <w:rFonts w:ascii="Tahoma" w:eastAsia="Calibri" w:hAnsi="Tahoma" w:cs="Tahoma"/>
          <w:sz w:val="22"/>
          <w:szCs w:val="22"/>
          <w:lang w:val="de-DE" w:eastAsia="en-US"/>
        </w:rPr>
        <w:t>schmiegt sich – 200 Meter über den Dächern von Serfaus – direkt neben der Talstation Königsleithebahn an den Waldrand. Bekannt ist das gemütlich-rustikale Bergrestaurant für seine traditionelle Tiroler Küche – vor allem aber für seine Räucherspezialitäten</w:t>
      </w:r>
      <w:r w:rsidR="0023150B" w:rsidRPr="009E5F2F">
        <w:rPr>
          <w:rFonts w:ascii="Tahoma" w:eastAsia="Calibri" w:hAnsi="Tahoma" w:cs="Tahoma"/>
          <w:sz w:val="22"/>
          <w:szCs w:val="22"/>
          <w:lang w:val="de-DE" w:eastAsia="en-US"/>
        </w:rPr>
        <w:t>:</w:t>
      </w:r>
      <w:r w:rsidRPr="009E5F2F">
        <w:rPr>
          <w:rFonts w:ascii="Tahoma" w:eastAsia="Calibri" w:hAnsi="Tahoma" w:cs="Tahoma"/>
          <w:sz w:val="22"/>
          <w:szCs w:val="22"/>
          <w:lang w:val="de-DE" w:eastAsia="en-US"/>
        </w:rPr>
        <w:t> Speck, Osso Collo, Salami &amp; Co. werden hier oben mit viel Liebe zum Detail gewürzt, eingesurt und in der Selchhütte vor dem Restaurant mit Buchenholzspänen unter Beigabe von wildwachsenden Wacholderstauden kalt geräuchert. Nicht umsonst nennt sich das Geräucherte dann auch „</w:t>
      </w:r>
      <w:r w:rsidRPr="009E5F2F">
        <w:rPr>
          <w:rFonts w:ascii="Tahoma" w:hAnsi="Tahoma" w:cs="Tahoma"/>
          <w:sz w:val="22"/>
          <w:szCs w:val="22"/>
          <w:lang w:val="de-DE"/>
        </w:rPr>
        <w:t>Leithe’s</w:t>
      </w:r>
      <w:r w:rsidRPr="009E5F2F">
        <w:rPr>
          <w:rFonts w:ascii="Tahoma" w:eastAsia="Calibri" w:hAnsi="Tahoma" w:cs="Tahoma"/>
          <w:sz w:val="22"/>
          <w:szCs w:val="22"/>
          <w:lang w:val="de-DE" w:eastAsia="en-US"/>
        </w:rPr>
        <w:t xml:space="preserve"> Feinstes“.</w:t>
      </w:r>
    </w:p>
    <w:p w14:paraId="4A1982BB" w14:textId="77777777" w:rsidR="006B4C15" w:rsidRPr="009E5F2F" w:rsidRDefault="006B4C15" w:rsidP="007E78C4">
      <w:pPr>
        <w:widowControl/>
        <w:suppressAutoHyphens w:val="0"/>
        <w:ind w:right="-2"/>
        <w:jc w:val="both"/>
        <w:rPr>
          <w:rFonts w:ascii="Tahoma" w:eastAsia="Calibri" w:hAnsi="Tahoma" w:cs="Tahoma"/>
          <w:b/>
          <w:bCs/>
          <w:sz w:val="22"/>
          <w:szCs w:val="22"/>
          <w:lang w:val="de-DE" w:eastAsia="en-US"/>
        </w:rPr>
      </w:pPr>
    </w:p>
    <w:p w14:paraId="7170E50C" w14:textId="171D1107" w:rsidR="006B4C15" w:rsidRPr="009E5F2F" w:rsidRDefault="006B4C15" w:rsidP="007E78C4">
      <w:pPr>
        <w:widowControl/>
        <w:suppressAutoHyphens w:val="0"/>
        <w:ind w:right="-2"/>
        <w:jc w:val="both"/>
        <w:rPr>
          <w:rFonts w:ascii="Tahoma" w:eastAsia="Calibri" w:hAnsi="Tahoma" w:cs="Tahoma"/>
          <w:b/>
          <w:bCs/>
          <w:color w:val="000000" w:themeColor="text1"/>
          <w:sz w:val="22"/>
          <w:szCs w:val="22"/>
          <w:lang w:val="de-DE" w:eastAsia="en-US"/>
        </w:rPr>
      </w:pPr>
      <w:r w:rsidRPr="009E5F2F">
        <w:rPr>
          <w:rFonts w:ascii="Tahoma" w:eastAsia="Calibri" w:hAnsi="Tahoma" w:cs="Tahoma"/>
          <w:b/>
          <w:bCs/>
          <w:color w:val="000000" w:themeColor="text1"/>
          <w:sz w:val="22"/>
          <w:szCs w:val="22"/>
          <w:lang w:val="de-DE" w:eastAsia="en-US"/>
        </w:rPr>
        <w:t xml:space="preserve">Seealm Hög: </w:t>
      </w:r>
      <w:r w:rsidR="006A3802" w:rsidRPr="009E5F2F">
        <w:rPr>
          <w:rFonts w:ascii="Tahoma" w:eastAsia="Calibri" w:hAnsi="Tahoma" w:cs="Tahoma"/>
          <w:b/>
          <w:bCs/>
          <w:color w:val="000000" w:themeColor="text1"/>
          <w:sz w:val="22"/>
          <w:szCs w:val="22"/>
          <w:lang w:val="de-DE" w:eastAsia="en-US"/>
        </w:rPr>
        <w:t xml:space="preserve">Entspannen </w:t>
      </w:r>
      <w:r w:rsidRPr="009E5F2F">
        <w:rPr>
          <w:rFonts w:ascii="Tahoma" w:eastAsia="Calibri" w:hAnsi="Tahoma" w:cs="Tahoma"/>
          <w:b/>
          <w:bCs/>
          <w:color w:val="000000" w:themeColor="text1"/>
          <w:sz w:val="22"/>
          <w:szCs w:val="22"/>
          <w:lang w:val="de-DE" w:eastAsia="en-US"/>
        </w:rPr>
        <w:t>auf d</w:t>
      </w:r>
      <w:r w:rsidR="006A3802" w:rsidRPr="009E5F2F">
        <w:rPr>
          <w:rFonts w:ascii="Tahoma" w:eastAsia="Calibri" w:hAnsi="Tahoma" w:cs="Tahoma"/>
          <w:b/>
          <w:bCs/>
          <w:color w:val="000000" w:themeColor="text1"/>
          <w:sz w:val="22"/>
          <w:szCs w:val="22"/>
          <w:lang w:val="de-DE" w:eastAsia="en-US"/>
        </w:rPr>
        <w:t>er</w:t>
      </w:r>
      <w:r w:rsidRPr="009E5F2F">
        <w:rPr>
          <w:rFonts w:ascii="Tahoma" w:eastAsia="Calibri" w:hAnsi="Tahoma" w:cs="Tahoma"/>
          <w:b/>
          <w:bCs/>
          <w:color w:val="000000" w:themeColor="text1"/>
          <w:sz w:val="22"/>
          <w:szCs w:val="22"/>
          <w:lang w:val="de-DE" w:eastAsia="en-US"/>
        </w:rPr>
        <w:t xml:space="preserve"> Gourmet-Sonnenterrasse</w:t>
      </w:r>
    </w:p>
    <w:p w14:paraId="27399907" w14:textId="77777777" w:rsidR="009020AE" w:rsidRPr="009E5F2F" w:rsidRDefault="006B4C15" w:rsidP="007E78C4">
      <w:pPr>
        <w:widowControl/>
        <w:suppressAutoHyphens w:val="0"/>
        <w:ind w:right="-2"/>
        <w:jc w:val="both"/>
        <w:rPr>
          <w:rFonts w:ascii="Tahoma" w:eastAsia="Calibri" w:hAnsi="Tahoma" w:cs="Tahoma"/>
          <w:color w:val="000000" w:themeColor="text1"/>
          <w:sz w:val="22"/>
          <w:szCs w:val="22"/>
          <w:lang w:val="de-DE" w:eastAsia="en-US"/>
        </w:rPr>
      </w:pPr>
      <w:r w:rsidRPr="009E5F2F">
        <w:rPr>
          <w:rFonts w:ascii="Tahoma" w:eastAsia="Calibri" w:hAnsi="Tahoma" w:cs="Tahoma"/>
          <w:color w:val="000000" w:themeColor="text1"/>
          <w:sz w:val="22"/>
          <w:szCs w:val="22"/>
          <w:lang w:val="de-DE" w:eastAsia="en-US"/>
        </w:rPr>
        <w:t xml:space="preserve">Die Seealm Hög </w:t>
      </w:r>
      <w:r w:rsidR="0071206D" w:rsidRPr="009E5F2F">
        <w:rPr>
          <w:rFonts w:ascii="Tahoma" w:eastAsia="Calibri" w:hAnsi="Tahoma" w:cs="Tahoma"/>
          <w:color w:val="000000" w:themeColor="text1"/>
          <w:sz w:val="22"/>
          <w:szCs w:val="22"/>
          <w:lang w:val="de-DE" w:eastAsia="en-US"/>
        </w:rPr>
        <w:t>bietet dank</w:t>
      </w:r>
      <w:r w:rsidRPr="009E5F2F">
        <w:rPr>
          <w:rFonts w:ascii="Tahoma" w:eastAsia="Calibri" w:hAnsi="Tahoma" w:cs="Tahoma"/>
          <w:color w:val="000000" w:themeColor="text1"/>
          <w:sz w:val="22"/>
          <w:szCs w:val="22"/>
          <w:lang w:val="de-DE" w:eastAsia="en-US"/>
        </w:rPr>
        <w:t xml:space="preserve"> offener Bauweise und großer Fensterfronten tolles Nah- und Fernseherlebnis auf den </w:t>
      </w:r>
      <w:r w:rsidR="0071206D" w:rsidRPr="009E5F2F">
        <w:rPr>
          <w:rFonts w:ascii="Tahoma" w:eastAsia="Calibri" w:hAnsi="Tahoma" w:cs="Tahoma"/>
          <w:color w:val="000000" w:themeColor="text1"/>
          <w:sz w:val="22"/>
          <w:szCs w:val="22"/>
          <w:lang w:val="de-DE" w:eastAsia="en-US"/>
        </w:rPr>
        <w:t>Högs</w:t>
      </w:r>
      <w:r w:rsidRPr="009E5F2F">
        <w:rPr>
          <w:rFonts w:ascii="Tahoma" w:eastAsia="Calibri" w:hAnsi="Tahoma" w:cs="Tahoma"/>
          <w:color w:val="000000" w:themeColor="text1"/>
          <w:sz w:val="22"/>
          <w:szCs w:val="22"/>
          <w:lang w:val="de-DE" w:eastAsia="en-US"/>
        </w:rPr>
        <w:t>ee und die Bergwelt. Und die Speisekarte? Die überrascht mit vegetarischer und veganer Küche sowie mit Fischspezialitäten.</w:t>
      </w:r>
      <w:r w:rsidR="00200C57" w:rsidRPr="009E5F2F">
        <w:rPr>
          <w:rFonts w:ascii="Tahoma" w:eastAsia="Calibri" w:hAnsi="Tahoma" w:cs="Tahoma"/>
          <w:color w:val="000000" w:themeColor="text1"/>
          <w:sz w:val="22"/>
          <w:szCs w:val="22"/>
          <w:lang w:val="de-DE" w:eastAsia="en-US"/>
        </w:rPr>
        <w:t xml:space="preserve"> </w:t>
      </w:r>
      <w:r w:rsidRPr="009E5F2F">
        <w:rPr>
          <w:rFonts w:ascii="Tahoma" w:eastAsia="Calibri" w:hAnsi="Tahoma" w:cs="Tahoma"/>
          <w:color w:val="000000" w:themeColor="text1"/>
          <w:sz w:val="22"/>
          <w:szCs w:val="22"/>
          <w:lang w:val="de-DE" w:eastAsia="en-US"/>
        </w:rPr>
        <w:t xml:space="preserve">An milden Spätwintertagen </w:t>
      </w:r>
      <w:r w:rsidRPr="009E5F2F">
        <w:rPr>
          <w:rFonts w:ascii="Tahoma" w:eastAsia="Calibri" w:hAnsi="Tahoma" w:cs="Tahoma"/>
          <w:color w:val="000000" w:themeColor="text1"/>
          <w:sz w:val="22"/>
          <w:szCs w:val="22"/>
          <w:lang w:val="de-DE" w:eastAsia="en-US"/>
        </w:rPr>
        <w:lastRenderedPageBreak/>
        <w:t>kuschelt man sich in einen der Liegestühle – und genießt den Speise- und Getränkeservice auf der Sonnenterrasse</w:t>
      </w:r>
      <w:r w:rsidR="009020AE" w:rsidRPr="009E5F2F">
        <w:rPr>
          <w:rFonts w:ascii="Tahoma" w:eastAsia="Calibri" w:hAnsi="Tahoma" w:cs="Tahoma"/>
          <w:color w:val="000000" w:themeColor="text1"/>
          <w:sz w:val="22"/>
          <w:szCs w:val="22"/>
          <w:lang w:val="de-DE" w:eastAsia="en-US"/>
        </w:rPr>
        <w:t>.</w:t>
      </w:r>
    </w:p>
    <w:p w14:paraId="6A077BA7" w14:textId="77777777" w:rsidR="0073339E" w:rsidRPr="009E5F2F" w:rsidRDefault="0073339E" w:rsidP="007E78C4">
      <w:pPr>
        <w:widowControl/>
        <w:suppressAutoHyphens w:val="0"/>
        <w:ind w:right="-2"/>
        <w:jc w:val="both"/>
        <w:rPr>
          <w:rFonts w:ascii="Tahoma" w:eastAsia="Calibri" w:hAnsi="Tahoma" w:cs="Tahoma"/>
          <w:color w:val="000000" w:themeColor="text1"/>
          <w:sz w:val="22"/>
          <w:szCs w:val="22"/>
          <w:lang w:val="de-DE" w:eastAsia="en-US"/>
        </w:rPr>
      </w:pPr>
    </w:p>
    <w:p w14:paraId="497667F1" w14:textId="46AAF303" w:rsidR="006B4C15" w:rsidRPr="009E5F2F" w:rsidRDefault="006B4C15" w:rsidP="007E78C4">
      <w:pPr>
        <w:widowControl/>
        <w:suppressAutoHyphens w:val="0"/>
        <w:ind w:right="-2"/>
        <w:jc w:val="both"/>
        <w:rPr>
          <w:rFonts w:ascii="Tahoma" w:eastAsia="Calibri" w:hAnsi="Tahoma" w:cs="Tahoma"/>
          <w:color w:val="000000" w:themeColor="text1"/>
          <w:sz w:val="22"/>
          <w:szCs w:val="22"/>
          <w:lang w:val="de-DE" w:eastAsia="en-US"/>
        </w:rPr>
      </w:pPr>
      <w:r w:rsidRPr="009E5F2F">
        <w:rPr>
          <w:rFonts w:ascii="Tahoma" w:eastAsia="Calibri" w:hAnsi="Tahoma" w:cs="Tahoma"/>
          <w:b/>
          <w:sz w:val="22"/>
          <w:szCs w:val="22"/>
          <w:lang w:val="de-DE" w:eastAsia="en-US"/>
        </w:rPr>
        <w:t xml:space="preserve">Romantisches Abendessen über den Wolken: Sunset Dinner Masner </w:t>
      </w:r>
    </w:p>
    <w:p w14:paraId="5E7E5EDE" w14:textId="22E2BB25" w:rsidR="006B4C15" w:rsidRPr="009E5F2F" w:rsidRDefault="006B4C15" w:rsidP="0012668F">
      <w:pPr>
        <w:widowControl/>
        <w:suppressAutoHyphens w:val="0"/>
        <w:ind w:right="-2"/>
        <w:jc w:val="both"/>
        <w:rPr>
          <w:rFonts w:ascii="Tahoma" w:eastAsia="Calibri" w:hAnsi="Tahoma" w:cs="Tahoma"/>
          <w:color w:val="000000" w:themeColor="text1"/>
          <w:sz w:val="22"/>
          <w:szCs w:val="22"/>
          <w:lang w:val="de-DE" w:eastAsia="en-US"/>
        </w:rPr>
      </w:pPr>
      <w:r w:rsidRPr="009E5F2F">
        <w:rPr>
          <w:rFonts w:ascii="Tahoma" w:eastAsia="Calibri" w:hAnsi="Tahoma" w:cs="Tahoma"/>
          <w:sz w:val="22"/>
          <w:szCs w:val="22"/>
          <w:lang w:val="de-DE" w:eastAsia="en-US"/>
        </w:rPr>
        <w:t xml:space="preserve">Wer einsames Bergpanorama in der Dämmerung liebt, aber morgens nicht aus den Federn kommt, der entscheidet sich </w:t>
      </w:r>
      <w:r w:rsidRPr="009E5F2F">
        <w:rPr>
          <w:rFonts w:ascii="Tahoma" w:eastAsia="Calibri" w:hAnsi="Tahoma" w:cs="Tahoma"/>
          <w:color w:val="000000" w:themeColor="text1"/>
          <w:sz w:val="22"/>
          <w:szCs w:val="22"/>
          <w:lang w:val="de-DE" w:eastAsia="en-US"/>
        </w:rPr>
        <w:t xml:space="preserve">für das </w:t>
      </w:r>
      <w:r w:rsidRPr="009E5F2F">
        <w:rPr>
          <w:rFonts w:ascii="Tahoma" w:eastAsia="Calibri" w:hAnsi="Tahoma" w:cs="Tahoma"/>
          <w:i/>
          <w:iCs/>
          <w:color w:val="000000" w:themeColor="text1"/>
          <w:sz w:val="22"/>
          <w:szCs w:val="22"/>
          <w:lang w:val="de-DE" w:eastAsia="en-US"/>
        </w:rPr>
        <w:t>Sunset Dinner Masner</w:t>
      </w:r>
      <w:r w:rsidR="0023528D" w:rsidRPr="009E5F2F">
        <w:rPr>
          <w:rFonts w:ascii="Tahoma" w:eastAsia="Calibri" w:hAnsi="Tahoma" w:cs="Tahoma"/>
          <w:i/>
          <w:iCs/>
          <w:color w:val="000000" w:themeColor="text1"/>
          <w:sz w:val="22"/>
          <w:szCs w:val="22"/>
          <w:lang w:val="de-DE" w:eastAsia="en-US"/>
        </w:rPr>
        <w:t xml:space="preserve"> </w:t>
      </w:r>
      <w:r w:rsidR="0023528D" w:rsidRPr="009E5F2F">
        <w:rPr>
          <w:rFonts w:ascii="Tahoma" w:eastAsia="Calibri" w:hAnsi="Tahoma" w:cs="Tahoma"/>
          <w:color w:val="000000" w:themeColor="text1"/>
          <w:sz w:val="22"/>
          <w:szCs w:val="22"/>
          <w:lang w:val="de-DE" w:eastAsia="en-US"/>
        </w:rPr>
        <w:t xml:space="preserve">im </w:t>
      </w:r>
      <w:r w:rsidR="00AA4944" w:rsidRPr="009E5F2F">
        <w:rPr>
          <w:rFonts w:ascii="Tahoma" w:eastAsia="Calibri" w:hAnsi="Tahoma" w:cs="Tahoma"/>
          <w:color w:val="000000" w:themeColor="text1"/>
          <w:sz w:val="22"/>
          <w:szCs w:val="22"/>
          <w:lang w:val="de-DE" w:eastAsia="en-US"/>
        </w:rPr>
        <w:t xml:space="preserve">rundum verglasten </w:t>
      </w:r>
      <w:r w:rsidR="0023528D" w:rsidRPr="009E5F2F">
        <w:rPr>
          <w:rFonts w:ascii="Tahoma" w:eastAsia="Calibri" w:hAnsi="Tahoma" w:cs="Tahoma"/>
          <w:color w:val="000000" w:themeColor="text1"/>
          <w:sz w:val="22"/>
          <w:szCs w:val="22"/>
          <w:lang w:val="de-DE" w:eastAsia="en-US"/>
        </w:rPr>
        <w:t>Restaurant Monte Mare</w:t>
      </w:r>
      <w:r w:rsidR="00F53472" w:rsidRPr="009E5F2F">
        <w:rPr>
          <w:rFonts w:ascii="Tahoma" w:eastAsia="Calibri" w:hAnsi="Tahoma" w:cs="Tahoma"/>
          <w:color w:val="000000" w:themeColor="text1"/>
          <w:sz w:val="22"/>
          <w:szCs w:val="22"/>
          <w:lang w:val="de-DE" w:eastAsia="en-US"/>
        </w:rPr>
        <w:t xml:space="preserve"> auf 2.430 Metern Seehöhe</w:t>
      </w:r>
      <w:r w:rsidRPr="009E5F2F">
        <w:rPr>
          <w:rFonts w:ascii="Tahoma" w:eastAsia="Calibri" w:hAnsi="Tahoma" w:cs="Tahoma"/>
          <w:color w:val="000000" w:themeColor="text1"/>
          <w:sz w:val="22"/>
          <w:szCs w:val="22"/>
          <w:lang w:val="de-DE" w:eastAsia="en-US"/>
        </w:rPr>
        <w:t xml:space="preserve">. </w:t>
      </w:r>
      <w:r w:rsidR="00AA4944" w:rsidRPr="009E5F2F">
        <w:rPr>
          <w:rFonts w:ascii="Tahoma" w:eastAsia="Calibri" w:hAnsi="Tahoma" w:cs="Tahoma"/>
          <w:color w:val="000000" w:themeColor="text1"/>
          <w:sz w:val="22"/>
          <w:szCs w:val="22"/>
          <w:lang w:val="de-DE" w:eastAsia="en-US"/>
        </w:rPr>
        <w:t xml:space="preserve">Dieses erreichen Nicht-Skifahrer mit dem </w:t>
      </w:r>
      <w:r w:rsidR="00AA4944" w:rsidRPr="009E5F2F">
        <w:rPr>
          <w:rFonts w:ascii="Tahoma" w:eastAsia="Calibri" w:hAnsi="Tahoma" w:cs="Tahoma"/>
          <w:i/>
          <w:iCs/>
          <w:color w:val="000000" w:themeColor="text1"/>
          <w:sz w:val="22"/>
          <w:szCs w:val="22"/>
          <w:lang w:val="de-DE" w:eastAsia="en-US"/>
        </w:rPr>
        <w:t>Masner Express</w:t>
      </w:r>
      <w:r w:rsidR="00C66BE2" w:rsidRPr="009E5F2F">
        <w:rPr>
          <w:rFonts w:ascii="Tahoma" w:eastAsia="Calibri" w:hAnsi="Tahoma" w:cs="Tahoma"/>
          <w:color w:val="000000" w:themeColor="text1"/>
          <w:sz w:val="22"/>
          <w:szCs w:val="22"/>
          <w:lang w:val="de-DE" w:eastAsia="en-US"/>
        </w:rPr>
        <w:t>;</w:t>
      </w:r>
      <w:r w:rsidR="00AA4944" w:rsidRPr="009E5F2F">
        <w:rPr>
          <w:rFonts w:ascii="Tahoma" w:eastAsia="Calibri" w:hAnsi="Tahoma" w:cs="Tahoma"/>
          <w:color w:val="000000" w:themeColor="text1"/>
          <w:sz w:val="22"/>
          <w:szCs w:val="22"/>
          <w:lang w:val="de-DE" w:eastAsia="en-US"/>
        </w:rPr>
        <w:t xml:space="preserve"> </w:t>
      </w:r>
      <w:r w:rsidR="0088195A" w:rsidRPr="009E5F2F">
        <w:rPr>
          <w:rFonts w:ascii="Tahoma" w:eastAsia="Calibri" w:hAnsi="Tahoma" w:cs="Tahoma"/>
          <w:color w:val="000000" w:themeColor="text1"/>
          <w:sz w:val="22"/>
          <w:szCs w:val="22"/>
          <w:lang w:val="de-DE" w:eastAsia="en-US"/>
        </w:rPr>
        <w:t>Skifahrer und Snowboarder</w:t>
      </w:r>
      <w:r w:rsidR="00475C39" w:rsidRPr="009E5F2F">
        <w:rPr>
          <w:rFonts w:ascii="Tahoma" w:eastAsia="Calibri" w:hAnsi="Tahoma" w:cs="Tahoma"/>
          <w:color w:val="000000" w:themeColor="text1"/>
          <w:sz w:val="22"/>
          <w:szCs w:val="22"/>
          <w:lang w:val="de-DE" w:eastAsia="en-US"/>
        </w:rPr>
        <w:t xml:space="preserve">, die das </w:t>
      </w:r>
      <w:r w:rsidR="00475C39" w:rsidRPr="009E5F2F">
        <w:rPr>
          <w:rFonts w:ascii="Tahoma" w:eastAsia="Calibri" w:hAnsi="Tahoma" w:cs="Tahoma"/>
          <w:i/>
          <w:iCs/>
          <w:color w:val="000000" w:themeColor="text1"/>
          <w:sz w:val="22"/>
          <w:szCs w:val="22"/>
          <w:lang w:val="de-DE" w:eastAsia="en-US"/>
        </w:rPr>
        <w:t>Sunset Dinner Masner</w:t>
      </w:r>
      <w:r w:rsidR="00475C39" w:rsidRPr="009E5F2F">
        <w:rPr>
          <w:rFonts w:ascii="Tahoma" w:eastAsia="Calibri" w:hAnsi="Tahoma" w:cs="Tahoma"/>
          <w:color w:val="000000" w:themeColor="text1"/>
          <w:sz w:val="22"/>
          <w:szCs w:val="22"/>
          <w:lang w:val="de-DE" w:eastAsia="en-US"/>
        </w:rPr>
        <w:t xml:space="preserve"> gebucht haben, </w:t>
      </w:r>
      <w:r w:rsidR="008E465C" w:rsidRPr="009E5F2F">
        <w:rPr>
          <w:rFonts w:ascii="Tahoma" w:eastAsia="Calibri" w:hAnsi="Tahoma" w:cs="Tahoma"/>
          <w:color w:val="000000" w:themeColor="text1"/>
          <w:sz w:val="22"/>
          <w:szCs w:val="22"/>
          <w:lang w:val="de-DE" w:eastAsia="en-US"/>
        </w:rPr>
        <w:t>können</w:t>
      </w:r>
      <w:r w:rsidR="00475C39" w:rsidRPr="009E5F2F">
        <w:rPr>
          <w:rFonts w:ascii="Tahoma" w:eastAsia="Calibri" w:hAnsi="Tahoma" w:cs="Tahoma"/>
          <w:color w:val="000000" w:themeColor="text1"/>
          <w:sz w:val="22"/>
          <w:szCs w:val="22"/>
          <w:lang w:val="de-DE" w:eastAsia="en-US"/>
        </w:rPr>
        <w:t xml:space="preserve"> im Masnergebiet </w:t>
      </w:r>
      <w:r w:rsidR="008E465C" w:rsidRPr="009E5F2F">
        <w:rPr>
          <w:rFonts w:ascii="Tahoma" w:eastAsia="Calibri" w:hAnsi="Tahoma" w:cs="Tahoma"/>
          <w:color w:val="000000" w:themeColor="text1"/>
          <w:sz w:val="22"/>
          <w:szCs w:val="22"/>
          <w:lang w:val="de-DE" w:eastAsia="en-US"/>
        </w:rPr>
        <w:t xml:space="preserve">bleiben und </w:t>
      </w:r>
      <w:r w:rsidR="005A6B5C" w:rsidRPr="009E5F2F">
        <w:rPr>
          <w:rFonts w:ascii="Tahoma" w:eastAsia="Calibri" w:hAnsi="Tahoma" w:cs="Tahoma"/>
          <w:color w:val="000000" w:themeColor="text1"/>
          <w:sz w:val="22"/>
          <w:szCs w:val="22"/>
          <w:lang w:val="de-DE" w:eastAsia="en-US"/>
        </w:rPr>
        <w:t xml:space="preserve">die Pisten </w:t>
      </w:r>
      <w:r w:rsidR="008E465C" w:rsidRPr="009E5F2F">
        <w:rPr>
          <w:rFonts w:ascii="Tahoma" w:eastAsia="Calibri" w:hAnsi="Tahoma" w:cs="Tahoma"/>
          <w:color w:val="000000" w:themeColor="text1"/>
          <w:sz w:val="22"/>
          <w:szCs w:val="22"/>
          <w:lang w:val="de-DE" w:eastAsia="en-US"/>
        </w:rPr>
        <w:t>länger</w:t>
      </w:r>
      <w:r w:rsidR="00B545FC" w:rsidRPr="009E5F2F">
        <w:rPr>
          <w:rFonts w:ascii="Tahoma" w:eastAsia="Calibri" w:hAnsi="Tahoma" w:cs="Tahoma"/>
          <w:color w:val="000000" w:themeColor="text1"/>
          <w:sz w:val="22"/>
          <w:szCs w:val="22"/>
          <w:lang w:val="de-DE" w:eastAsia="en-US"/>
        </w:rPr>
        <w:t xml:space="preserve"> </w:t>
      </w:r>
      <w:r w:rsidR="005A6B5C" w:rsidRPr="009E5F2F">
        <w:rPr>
          <w:rFonts w:ascii="Tahoma" w:eastAsia="Calibri" w:hAnsi="Tahoma" w:cs="Tahoma"/>
          <w:color w:val="000000" w:themeColor="text1"/>
          <w:sz w:val="22"/>
          <w:szCs w:val="22"/>
          <w:lang w:val="de-DE" w:eastAsia="en-US"/>
        </w:rPr>
        <w:t>nutzen</w:t>
      </w:r>
      <w:r w:rsidR="00B545FC" w:rsidRPr="009E5F2F">
        <w:rPr>
          <w:rFonts w:ascii="Tahoma" w:eastAsia="Calibri" w:hAnsi="Tahoma" w:cs="Tahoma"/>
          <w:color w:val="000000" w:themeColor="text1"/>
          <w:sz w:val="22"/>
          <w:szCs w:val="22"/>
          <w:lang w:val="de-DE" w:eastAsia="en-US"/>
        </w:rPr>
        <w:t>.</w:t>
      </w:r>
      <w:r w:rsidR="002826B7" w:rsidRPr="009E5F2F">
        <w:rPr>
          <w:rFonts w:ascii="Tahoma" w:eastAsia="Calibri" w:hAnsi="Tahoma" w:cs="Tahoma"/>
          <w:color w:val="000000" w:themeColor="text1"/>
          <w:sz w:val="22"/>
          <w:szCs w:val="22"/>
          <w:lang w:val="de-DE" w:eastAsia="en-US"/>
        </w:rPr>
        <w:t xml:space="preserve"> Damit aber nicht genug. Ob Jakobsmuscheln oder Beef Tartar – </w:t>
      </w:r>
      <w:r w:rsidR="002826B7" w:rsidRPr="009E5F2F">
        <w:rPr>
          <w:rFonts w:ascii="Tahoma" w:eastAsia="Calibri" w:hAnsi="Tahoma" w:cs="Tahoma"/>
          <w:sz w:val="22"/>
          <w:szCs w:val="22"/>
          <w:lang w:val="de-DE" w:eastAsia="en-US"/>
        </w:rPr>
        <w:t xml:space="preserve">Feinschmecker kommen garantiert ins Schwärmen. </w:t>
      </w:r>
      <w:r w:rsidR="002826B7" w:rsidRPr="009E5F2F">
        <w:rPr>
          <w:rFonts w:ascii="Tahoma" w:eastAsia="Calibri" w:hAnsi="Tahoma" w:cs="Tahoma"/>
          <w:color w:val="000000" w:themeColor="text1"/>
          <w:sz w:val="22"/>
          <w:szCs w:val="22"/>
          <w:lang w:val="de-DE" w:eastAsia="en-US"/>
        </w:rPr>
        <w:t xml:space="preserve">Und wenn die Sonne schließlich </w:t>
      </w:r>
      <w:r w:rsidR="002826B7" w:rsidRPr="009E5F2F">
        <w:rPr>
          <w:rFonts w:ascii="Tahoma" w:eastAsia="Calibri" w:hAnsi="Tahoma" w:cs="Tahoma"/>
          <w:sz w:val="22"/>
          <w:szCs w:val="22"/>
          <w:lang w:val="de-DE" w:eastAsia="en-US"/>
        </w:rPr>
        <w:t xml:space="preserve">tiefrot hinter den Gipfeln verschwunden und der letzte Krümel verdrückt ist, dann kommt wieder der </w:t>
      </w:r>
      <w:r w:rsidR="002826B7" w:rsidRPr="009E5F2F">
        <w:rPr>
          <w:rFonts w:ascii="Tahoma" w:eastAsia="Calibri" w:hAnsi="Tahoma" w:cs="Tahoma"/>
          <w:i/>
          <w:iCs/>
          <w:sz w:val="22"/>
          <w:szCs w:val="22"/>
          <w:lang w:val="de-DE" w:eastAsia="en-US"/>
        </w:rPr>
        <w:t>Masner Express</w:t>
      </w:r>
      <w:r w:rsidR="002826B7" w:rsidRPr="009E5F2F">
        <w:rPr>
          <w:rFonts w:ascii="Tahoma" w:eastAsia="Calibri" w:hAnsi="Tahoma" w:cs="Tahoma"/>
          <w:sz w:val="22"/>
          <w:szCs w:val="22"/>
          <w:lang w:val="de-DE" w:eastAsia="en-US"/>
        </w:rPr>
        <w:t xml:space="preserve"> und bringt </w:t>
      </w:r>
      <w:r w:rsidR="0012668F" w:rsidRPr="009E5F2F">
        <w:rPr>
          <w:rFonts w:ascii="Tahoma" w:eastAsia="Calibri" w:hAnsi="Tahoma" w:cs="Tahoma"/>
          <w:sz w:val="22"/>
          <w:szCs w:val="22"/>
          <w:lang w:val="de-DE" w:eastAsia="en-US"/>
        </w:rPr>
        <w:t>alle</w:t>
      </w:r>
      <w:r w:rsidR="002826B7" w:rsidRPr="009E5F2F">
        <w:rPr>
          <w:rFonts w:ascii="Tahoma" w:eastAsia="Calibri" w:hAnsi="Tahoma" w:cs="Tahoma"/>
          <w:sz w:val="22"/>
          <w:szCs w:val="22"/>
          <w:lang w:val="de-DE" w:eastAsia="en-US"/>
        </w:rPr>
        <w:t xml:space="preserve"> Gäste auf einer aufregenden Abfahrt durchs Skigebiet hinab ins Tal.</w:t>
      </w:r>
    </w:p>
    <w:p w14:paraId="79B4E236" w14:textId="77777777" w:rsidR="006B4C15" w:rsidRPr="009E5F2F" w:rsidRDefault="006B4C15" w:rsidP="007E78C4">
      <w:pPr>
        <w:widowControl/>
        <w:suppressAutoHyphens w:val="0"/>
        <w:ind w:right="-2"/>
        <w:jc w:val="both"/>
        <w:rPr>
          <w:rFonts w:ascii="Tahoma" w:eastAsia="Calibri" w:hAnsi="Tahoma" w:cs="Tahoma"/>
          <w:b/>
          <w:bCs/>
          <w:sz w:val="22"/>
          <w:szCs w:val="22"/>
          <w:lang w:val="de-DE" w:eastAsia="en-US"/>
        </w:rPr>
      </w:pPr>
    </w:p>
    <w:p w14:paraId="5EED28B9" w14:textId="37011C0F" w:rsidR="00AA627D" w:rsidRPr="009E5F2F" w:rsidRDefault="00AA627D" w:rsidP="007E78C4">
      <w:pPr>
        <w:widowControl/>
        <w:suppressAutoHyphens w:val="0"/>
        <w:ind w:right="-2"/>
        <w:jc w:val="both"/>
        <w:rPr>
          <w:rFonts w:ascii="Tahoma" w:eastAsia="Calibri" w:hAnsi="Tahoma" w:cs="Tahoma"/>
          <w:b/>
          <w:bCs/>
          <w:sz w:val="22"/>
          <w:szCs w:val="22"/>
          <w:lang w:val="de-DE" w:eastAsia="en-US"/>
        </w:rPr>
      </w:pPr>
      <w:r w:rsidRPr="009E5F2F">
        <w:rPr>
          <w:rFonts w:ascii="Tahoma" w:eastAsia="Calibri" w:hAnsi="Tahoma" w:cs="Tahoma"/>
          <w:b/>
          <w:bCs/>
          <w:sz w:val="22"/>
          <w:szCs w:val="22"/>
          <w:lang w:val="de-DE" w:eastAsia="en-US"/>
        </w:rPr>
        <w:t>Zirbenhütte: Holz duftet, offener Kamin knistert, Grauviehpfandl schmeckt</w:t>
      </w:r>
    </w:p>
    <w:p w14:paraId="4B402682" w14:textId="3327A69C" w:rsidR="00AA627D" w:rsidRPr="009E5F2F" w:rsidRDefault="00AA627D" w:rsidP="007E78C4">
      <w:pPr>
        <w:widowControl/>
        <w:suppressAutoHyphens w:val="0"/>
        <w:ind w:right="-2"/>
        <w:jc w:val="both"/>
        <w:rPr>
          <w:rFonts w:ascii="Tahoma" w:eastAsia="Calibri" w:hAnsi="Tahoma" w:cs="Tahoma"/>
          <w:sz w:val="22"/>
          <w:szCs w:val="22"/>
          <w:lang w:val="de-DE" w:eastAsia="en-US"/>
        </w:rPr>
      </w:pPr>
      <w:r w:rsidRPr="009E5F2F">
        <w:rPr>
          <w:rFonts w:ascii="Tahoma" w:eastAsia="Calibri" w:hAnsi="Tahoma" w:cs="Tahoma"/>
          <w:sz w:val="22"/>
          <w:szCs w:val="22"/>
          <w:lang w:val="de-DE" w:eastAsia="en-US"/>
        </w:rPr>
        <w:t xml:space="preserve">Wer nach der anspruchsvollen </w:t>
      </w:r>
      <w:r w:rsidR="00FE3857" w:rsidRPr="009E5F2F">
        <w:rPr>
          <w:rFonts w:ascii="Tahoma" w:eastAsia="Calibri" w:hAnsi="Tahoma" w:cs="Tahoma"/>
          <w:i/>
          <w:iCs/>
          <w:sz w:val="22"/>
          <w:szCs w:val="22"/>
          <w:lang w:val="de-DE" w:eastAsia="en-US"/>
        </w:rPr>
        <w:t xml:space="preserve">12er </w:t>
      </w:r>
      <w:r w:rsidRPr="009E5F2F">
        <w:rPr>
          <w:rFonts w:ascii="Tahoma" w:eastAsia="Calibri" w:hAnsi="Tahoma" w:cs="Tahoma"/>
          <w:i/>
          <w:iCs/>
          <w:sz w:val="22"/>
          <w:szCs w:val="22"/>
          <w:lang w:val="de-DE" w:eastAsia="en-US"/>
        </w:rPr>
        <w:t>Sportiv</w:t>
      </w:r>
      <w:r w:rsidRPr="009E5F2F">
        <w:rPr>
          <w:rFonts w:ascii="Tahoma" w:eastAsia="Calibri" w:hAnsi="Tahoma" w:cs="Tahoma"/>
          <w:sz w:val="22"/>
          <w:szCs w:val="22"/>
          <w:lang w:val="de-DE" w:eastAsia="en-US"/>
        </w:rPr>
        <w:t xml:space="preserve">-Abfahrt mit 180er </w:t>
      </w:r>
      <w:r w:rsidRPr="009E5F2F">
        <w:rPr>
          <w:rFonts w:ascii="Tahoma" w:eastAsia="Calibri" w:hAnsi="Tahoma" w:cs="Tahoma"/>
          <w:color w:val="000000" w:themeColor="text1"/>
          <w:sz w:val="22"/>
          <w:szCs w:val="22"/>
          <w:lang w:val="de-DE" w:eastAsia="en-US"/>
        </w:rPr>
        <w:t xml:space="preserve">Puls </w:t>
      </w:r>
      <w:r w:rsidR="00986BA7" w:rsidRPr="009E5F2F">
        <w:rPr>
          <w:rFonts w:ascii="Tahoma" w:eastAsia="Calibri" w:hAnsi="Tahoma" w:cs="Tahoma"/>
          <w:color w:val="000000" w:themeColor="text1"/>
          <w:sz w:val="22"/>
          <w:szCs w:val="22"/>
          <w:lang w:val="de-DE" w:eastAsia="en-US"/>
        </w:rPr>
        <w:t>beim Genussrestaurant</w:t>
      </w:r>
      <w:r w:rsidRPr="009E5F2F">
        <w:rPr>
          <w:rFonts w:ascii="Tahoma" w:eastAsia="Calibri" w:hAnsi="Tahoma" w:cs="Tahoma"/>
          <w:color w:val="000000" w:themeColor="text1"/>
          <w:sz w:val="22"/>
          <w:szCs w:val="22"/>
          <w:lang w:val="de-DE" w:eastAsia="en-US"/>
        </w:rPr>
        <w:t xml:space="preserve"> </w:t>
      </w:r>
      <w:r w:rsidRPr="009E5F2F">
        <w:rPr>
          <w:rFonts w:ascii="Tahoma" w:eastAsia="Calibri" w:hAnsi="Tahoma" w:cs="Tahoma"/>
          <w:sz w:val="22"/>
          <w:szCs w:val="22"/>
          <w:lang w:val="de-DE" w:eastAsia="en-US"/>
        </w:rPr>
        <w:t xml:space="preserve">Zirbenhütte abschwingt, braucht vor allem eines: Selbstbelohnung! Also ab auf die große Sonnenterrasse. Oder fast noch besser: </w:t>
      </w:r>
      <w:r w:rsidR="006B6298" w:rsidRPr="009E5F2F">
        <w:rPr>
          <w:rFonts w:ascii="Tahoma" w:eastAsia="Calibri" w:hAnsi="Tahoma" w:cs="Tahoma"/>
          <w:sz w:val="22"/>
          <w:szCs w:val="22"/>
          <w:lang w:val="de-DE" w:eastAsia="en-US"/>
        </w:rPr>
        <w:t>R</w:t>
      </w:r>
      <w:r w:rsidRPr="009E5F2F">
        <w:rPr>
          <w:rFonts w:ascii="Tahoma" w:eastAsia="Calibri" w:hAnsi="Tahoma" w:cs="Tahoma"/>
          <w:sz w:val="22"/>
          <w:szCs w:val="22"/>
          <w:lang w:val="de-DE" w:eastAsia="en-US"/>
        </w:rPr>
        <w:t>ein in eine der urigen Stuben, die so herrlich nach Zirbenholz duften. Nun heißt es: Energiespeicher wieder füllen, aber bitte standesgemäß. Bei Hüttenchef Philipp Kaschutnig kommen möglichst nur hochwertige und regionale Produkte auf den Teller – wie etwa das zarte und aromatische Fleisch des Tiroler Grauviehkalbs. Sonnenklar also, dass sein Grauviehpfandl weit über das Skigebiet Serfaus-Fiss-Ladis hinaus bekannt ist.</w:t>
      </w:r>
    </w:p>
    <w:p w14:paraId="3D93F99A" w14:textId="70DB6867" w:rsidR="007A1461" w:rsidRPr="009E5F2F" w:rsidRDefault="007A1461" w:rsidP="007E78C4">
      <w:pPr>
        <w:widowControl/>
        <w:suppressAutoHyphens w:val="0"/>
        <w:ind w:right="-2"/>
        <w:jc w:val="both"/>
        <w:rPr>
          <w:rFonts w:ascii="Tahoma" w:eastAsia="Calibri" w:hAnsi="Tahoma" w:cs="Tahoma"/>
          <w:sz w:val="22"/>
          <w:szCs w:val="22"/>
          <w:lang w:val="de-DE" w:eastAsia="en-US"/>
        </w:rPr>
      </w:pPr>
    </w:p>
    <w:p w14:paraId="2C4120FE" w14:textId="6A21CD44" w:rsidR="007A1461" w:rsidRPr="009E5F2F" w:rsidRDefault="002B582A" w:rsidP="007E78C4">
      <w:pPr>
        <w:widowControl/>
        <w:suppressAutoHyphens w:val="0"/>
        <w:ind w:right="-2"/>
        <w:jc w:val="both"/>
        <w:rPr>
          <w:rFonts w:ascii="Tahoma" w:eastAsia="Calibri" w:hAnsi="Tahoma" w:cs="Tahoma"/>
          <w:b/>
          <w:sz w:val="22"/>
          <w:szCs w:val="22"/>
          <w:lang w:val="de-DE" w:eastAsia="en-US"/>
        </w:rPr>
      </w:pPr>
      <w:r w:rsidRPr="009E5F2F">
        <w:rPr>
          <w:rFonts w:ascii="Tahoma" w:eastAsia="Calibri" w:hAnsi="Tahoma" w:cs="Tahoma"/>
          <w:b/>
          <w:sz w:val="22"/>
          <w:szCs w:val="22"/>
          <w:lang w:val="de-DE" w:eastAsia="en-US"/>
        </w:rPr>
        <w:t xml:space="preserve">Crystal Cube: </w:t>
      </w:r>
      <w:r w:rsidR="00D67AA7" w:rsidRPr="009E5F2F">
        <w:rPr>
          <w:rFonts w:ascii="Tahoma" w:eastAsia="Calibri" w:hAnsi="Tahoma" w:cs="Tahoma"/>
          <w:b/>
          <w:sz w:val="22"/>
          <w:szCs w:val="22"/>
          <w:lang w:val="de-DE" w:eastAsia="en-US"/>
        </w:rPr>
        <w:t>Mittagspause mit Champagner und Kaviar</w:t>
      </w:r>
    </w:p>
    <w:p w14:paraId="33D4B0CF" w14:textId="2FAA7AAA" w:rsidR="00A00A3B" w:rsidRPr="009E5F2F" w:rsidRDefault="002B582A" w:rsidP="007E78C4">
      <w:pPr>
        <w:widowControl/>
        <w:suppressAutoHyphens w:val="0"/>
        <w:ind w:right="-2"/>
        <w:jc w:val="both"/>
        <w:rPr>
          <w:rFonts w:ascii="Tahoma" w:eastAsia="Calibri" w:hAnsi="Tahoma" w:cs="Tahoma"/>
          <w:sz w:val="22"/>
          <w:szCs w:val="22"/>
          <w:lang w:val="de-DE" w:eastAsia="en-US"/>
        </w:rPr>
      </w:pPr>
      <w:r w:rsidRPr="009E5F2F">
        <w:rPr>
          <w:rFonts w:ascii="Tahoma" w:eastAsia="Calibri" w:hAnsi="Tahoma" w:cs="Tahoma"/>
          <w:sz w:val="22"/>
          <w:szCs w:val="22"/>
          <w:lang w:val="de-DE" w:eastAsia="en-US"/>
        </w:rPr>
        <w:t xml:space="preserve">Der </w:t>
      </w:r>
      <w:r w:rsidRPr="009E5F2F">
        <w:rPr>
          <w:rFonts w:ascii="Tahoma" w:eastAsia="Calibri" w:hAnsi="Tahoma" w:cs="Tahoma"/>
          <w:i/>
          <w:iCs/>
          <w:sz w:val="22"/>
          <w:szCs w:val="22"/>
          <w:lang w:val="de-DE" w:eastAsia="en-US"/>
        </w:rPr>
        <w:t>Crystal Cube</w:t>
      </w:r>
      <w:r w:rsidRPr="009E5F2F">
        <w:rPr>
          <w:rFonts w:ascii="Tahoma" w:eastAsia="Calibri" w:hAnsi="Tahoma" w:cs="Tahoma"/>
          <w:sz w:val="22"/>
          <w:szCs w:val="22"/>
          <w:lang w:val="de-DE" w:eastAsia="en-US"/>
        </w:rPr>
        <w:t xml:space="preserve"> ist </w:t>
      </w:r>
      <w:r w:rsidR="00F175F3" w:rsidRPr="009E5F2F">
        <w:rPr>
          <w:rFonts w:ascii="Tahoma" w:eastAsia="Calibri" w:hAnsi="Tahoma" w:cs="Tahoma"/>
          <w:sz w:val="22"/>
          <w:szCs w:val="22"/>
          <w:lang w:val="de-DE" w:eastAsia="en-US"/>
        </w:rPr>
        <w:t>DIE</w:t>
      </w:r>
      <w:r w:rsidRPr="009E5F2F">
        <w:rPr>
          <w:rFonts w:ascii="Tahoma" w:eastAsia="Calibri" w:hAnsi="Tahoma" w:cs="Tahoma"/>
          <w:sz w:val="22"/>
          <w:szCs w:val="22"/>
          <w:lang w:val="de-DE" w:eastAsia="en-US"/>
        </w:rPr>
        <w:t xml:space="preserve"> Gourmet-Adresse für alle Feinschmecker in Serfaus-Fiss-Ladis. </w:t>
      </w:r>
      <w:r w:rsidR="00A00A3B" w:rsidRPr="009E5F2F">
        <w:rPr>
          <w:rFonts w:ascii="Tahoma" w:eastAsia="Calibri" w:hAnsi="Tahoma" w:cs="Tahoma"/>
          <w:sz w:val="22"/>
          <w:szCs w:val="22"/>
          <w:lang w:val="de-DE" w:eastAsia="en-US"/>
        </w:rPr>
        <w:t xml:space="preserve">Allein schon die Architektur </w:t>
      </w:r>
      <w:r w:rsidRPr="009E5F2F">
        <w:rPr>
          <w:rFonts w:ascii="Tahoma" w:eastAsia="Calibri" w:hAnsi="Tahoma" w:cs="Tahoma"/>
          <w:sz w:val="22"/>
          <w:szCs w:val="22"/>
          <w:lang w:val="de-DE" w:eastAsia="en-US"/>
        </w:rPr>
        <w:t xml:space="preserve">auf 2.600 Metern </w:t>
      </w:r>
      <w:r w:rsidR="00A00A3B" w:rsidRPr="009E5F2F">
        <w:rPr>
          <w:rFonts w:ascii="Tahoma" w:eastAsia="Calibri" w:hAnsi="Tahoma" w:cs="Tahoma"/>
          <w:sz w:val="22"/>
          <w:szCs w:val="22"/>
          <w:lang w:val="de-DE" w:eastAsia="en-US"/>
        </w:rPr>
        <w:t>ist ein Augenschmaus</w:t>
      </w:r>
      <w:r w:rsidRPr="009E5F2F">
        <w:rPr>
          <w:rFonts w:ascii="Tahoma" w:eastAsia="Calibri" w:hAnsi="Tahoma" w:cs="Tahoma"/>
          <w:sz w:val="22"/>
          <w:szCs w:val="22"/>
          <w:lang w:val="de-DE" w:eastAsia="en-US"/>
        </w:rPr>
        <w:t xml:space="preserve">: Der </w:t>
      </w:r>
      <w:r w:rsidR="00A00A3B" w:rsidRPr="009E5F2F">
        <w:rPr>
          <w:rFonts w:ascii="Tahoma" w:eastAsia="Calibri" w:hAnsi="Tahoma" w:cs="Tahoma"/>
          <w:sz w:val="22"/>
          <w:szCs w:val="22"/>
          <w:lang w:val="de-DE" w:eastAsia="en-US"/>
        </w:rPr>
        <w:t xml:space="preserve">Würfel </w:t>
      </w:r>
      <w:r w:rsidRPr="009E5F2F">
        <w:rPr>
          <w:rFonts w:ascii="Tahoma" w:eastAsia="Calibri" w:hAnsi="Tahoma" w:cs="Tahoma"/>
          <w:sz w:val="22"/>
          <w:szCs w:val="22"/>
          <w:lang w:val="de-DE" w:eastAsia="en-US"/>
        </w:rPr>
        <w:t>glänzt futuristisch und</w:t>
      </w:r>
      <w:r w:rsidR="00A00A3B" w:rsidRPr="009E5F2F">
        <w:rPr>
          <w:rFonts w:ascii="Tahoma" w:eastAsia="Calibri" w:hAnsi="Tahoma" w:cs="Tahoma"/>
          <w:sz w:val="22"/>
          <w:szCs w:val="22"/>
          <w:lang w:val="de-DE" w:eastAsia="en-US"/>
        </w:rPr>
        <w:t xml:space="preserve"> </w:t>
      </w:r>
      <w:r w:rsidRPr="009E5F2F">
        <w:rPr>
          <w:rFonts w:ascii="Tahoma" w:eastAsia="Calibri" w:hAnsi="Tahoma" w:cs="Tahoma"/>
          <w:sz w:val="22"/>
          <w:szCs w:val="22"/>
          <w:lang w:val="de-DE" w:eastAsia="en-US"/>
        </w:rPr>
        <w:t xml:space="preserve">reflektiert die tiefverschneite Bergwelt. </w:t>
      </w:r>
      <w:r w:rsidR="00314C87" w:rsidRPr="009E5F2F">
        <w:rPr>
          <w:rFonts w:ascii="Tahoma" w:eastAsia="Calibri" w:hAnsi="Tahoma" w:cs="Tahoma"/>
          <w:sz w:val="22"/>
          <w:szCs w:val="22"/>
          <w:lang w:val="de-DE" w:eastAsia="en-US"/>
        </w:rPr>
        <w:t xml:space="preserve">Bei jeder </w:t>
      </w:r>
      <w:r w:rsidR="00AF7A3D" w:rsidRPr="009E5F2F">
        <w:rPr>
          <w:rFonts w:ascii="Tahoma" w:eastAsia="Calibri" w:hAnsi="Tahoma" w:cs="Tahoma"/>
          <w:sz w:val="22"/>
          <w:szCs w:val="22"/>
          <w:lang w:val="de-DE" w:eastAsia="en-US"/>
        </w:rPr>
        <w:t>Buchung</w:t>
      </w:r>
      <w:r w:rsidR="008B3723" w:rsidRPr="009E5F2F">
        <w:rPr>
          <w:rFonts w:ascii="Tahoma" w:eastAsia="Calibri" w:hAnsi="Tahoma" w:cs="Tahoma"/>
          <w:sz w:val="22"/>
          <w:szCs w:val="22"/>
          <w:lang w:val="de-DE" w:eastAsia="en-US"/>
        </w:rPr>
        <w:t xml:space="preserve"> ist der </w:t>
      </w:r>
      <w:r w:rsidR="008B3723" w:rsidRPr="009E5F2F">
        <w:rPr>
          <w:rFonts w:ascii="Tahoma" w:eastAsia="Calibri" w:hAnsi="Tahoma" w:cs="Tahoma"/>
          <w:i/>
          <w:iCs/>
          <w:sz w:val="22"/>
          <w:szCs w:val="22"/>
          <w:lang w:val="de-DE" w:eastAsia="en-US"/>
        </w:rPr>
        <w:t>Crystal Cube</w:t>
      </w:r>
      <w:r w:rsidR="008B3723" w:rsidRPr="009E5F2F">
        <w:rPr>
          <w:rFonts w:ascii="Tahoma" w:eastAsia="Calibri" w:hAnsi="Tahoma" w:cs="Tahoma"/>
          <w:sz w:val="22"/>
          <w:szCs w:val="22"/>
          <w:lang w:val="de-DE" w:eastAsia="en-US"/>
        </w:rPr>
        <w:t xml:space="preserve"> exklusiv </w:t>
      </w:r>
      <w:r w:rsidR="00AF7A3D" w:rsidRPr="009E5F2F">
        <w:rPr>
          <w:rFonts w:ascii="Tahoma" w:eastAsia="Calibri" w:hAnsi="Tahoma" w:cs="Tahoma"/>
          <w:sz w:val="22"/>
          <w:szCs w:val="22"/>
          <w:lang w:val="de-DE" w:eastAsia="en-US"/>
        </w:rPr>
        <w:t>reserviert und bietet</w:t>
      </w:r>
      <w:r w:rsidR="00D67AA7" w:rsidRPr="009E5F2F">
        <w:rPr>
          <w:rFonts w:ascii="Tahoma" w:eastAsia="Calibri" w:hAnsi="Tahoma" w:cs="Tahoma"/>
          <w:sz w:val="22"/>
          <w:szCs w:val="22"/>
          <w:lang w:val="de-DE" w:eastAsia="en-US"/>
        </w:rPr>
        <w:t xml:space="preserve"> bis zu acht Personen Platz </w:t>
      </w:r>
      <w:r w:rsidR="004A7931" w:rsidRPr="009E5F2F">
        <w:rPr>
          <w:rFonts w:ascii="Tahoma" w:eastAsia="Calibri" w:hAnsi="Tahoma" w:cs="Tahoma"/>
          <w:sz w:val="22"/>
          <w:szCs w:val="22"/>
          <w:lang w:val="de-DE" w:eastAsia="en-US"/>
        </w:rPr>
        <w:t>sowie</w:t>
      </w:r>
      <w:r w:rsidR="00D67AA7" w:rsidRPr="009E5F2F">
        <w:rPr>
          <w:rFonts w:ascii="Tahoma" w:eastAsia="Calibri" w:hAnsi="Tahoma" w:cs="Tahoma"/>
          <w:sz w:val="22"/>
          <w:szCs w:val="22"/>
          <w:lang w:val="de-DE" w:eastAsia="en-US"/>
        </w:rPr>
        <w:t xml:space="preserve"> eine grandiose Rundum-Aussicht auf die atemberaubende Bergwelt. </w:t>
      </w:r>
      <w:r w:rsidR="00A00A3B" w:rsidRPr="009E5F2F">
        <w:rPr>
          <w:rFonts w:ascii="Tahoma" w:eastAsia="Calibri" w:hAnsi="Tahoma" w:cs="Tahoma"/>
          <w:sz w:val="22"/>
          <w:szCs w:val="22"/>
          <w:lang w:val="de-DE" w:eastAsia="en-US"/>
        </w:rPr>
        <w:t xml:space="preserve">Dazu </w:t>
      </w:r>
      <w:r w:rsidR="003156B7" w:rsidRPr="009E5F2F">
        <w:rPr>
          <w:rFonts w:ascii="Tahoma" w:eastAsia="Calibri" w:hAnsi="Tahoma" w:cs="Tahoma"/>
          <w:sz w:val="22"/>
          <w:szCs w:val="22"/>
          <w:lang w:val="de-DE" w:eastAsia="en-US"/>
        </w:rPr>
        <w:t>wird</w:t>
      </w:r>
      <w:r w:rsidR="00D67AA7" w:rsidRPr="009E5F2F">
        <w:rPr>
          <w:rFonts w:ascii="Tahoma" w:eastAsia="Calibri" w:hAnsi="Tahoma" w:cs="Tahoma"/>
          <w:sz w:val="22"/>
          <w:szCs w:val="22"/>
          <w:lang w:val="de-DE" w:eastAsia="en-US"/>
        </w:rPr>
        <w:t xml:space="preserve"> Champagner, variantenreiches Fingerfood, Austern</w:t>
      </w:r>
      <w:r w:rsidR="00BC5C50" w:rsidRPr="009E5F2F">
        <w:rPr>
          <w:rFonts w:ascii="Tahoma" w:eastAsia="Calibri" w:hAnsi="Tahoma" w:cs="Tahoma"/>
          <w:sz w:val="22"/>
          <w:szCs w:val="22"/>
          <w:lang w:val="de-DE" w:eastAsia="en-US"/>
        </w:rPr>
        <w:t xml:space="preserve"> und </w:t>
      </w:r>
      <w:r w:rsidR="00A00A3B" w:rsidRPr="009E5F2F">
        <w:rPr>
          <w:rFonts w:ascii="Tahoma" w:eastAsia="Calibri" w:hAnsi="Tahoma" w:cs="Tahoma"/>
          <w:sz w:val="22"/>
          <w:szCs w:val="22"/>
          <w:lang w:val="de-DE" w:eastAsia="en-US"/>
        </w:rPr>
        <w:t>„Tartar vom Fisser Grauvieh“</w:t>
      </w:r>
      <w:r w:rsidR="003156B7" w:rsidRPr="009E5F2F">
        <w:rPr>
          <w:rFonts w:ascii="Tahoma" w:eastAsia="Calibri" w:hAnsi="Tahoma" w:cs="Tahoma"/>
          <w:sz w:val="22"/>
          <w:szCs w:val="22"/>
          <w:lang w:val="de-DE" w:eastAsia="en-US"/>
        </w:rPr>
        <w:t xml:space="preserve"> serviert</w:t>
      </w:r>
      <w:r w:rsidR="00A00A3B" w:rsidRPr="009E5F2F">
        <w:rPr>
          <w:rFonts w:ascii="Tahoma" w:eastAsia="Calibri" w:hAnsi="Tahoma" w:cs="Tahoma"/>
          <w:sz w:val="22"/>
          <w:szCs w:val="22"/>
          <w:lang w:val="de-DE" w:eastAsia="en-US"/>
        </w:rPr>
        <w:t xml:space="preserve">. </w:t>
      </w:r>
      <w:r w:rsidR="00FB0FAF" w:rsidRPr="009E5F2F">
        <w:rPr>
          <w:rFonts w:ascii="Tahoma" w:eastAsia="Calibri" w:hAnsi="Tahoma" w:cs="Tahoma"/>
          <w:sz w:val="22"/>
          <w:szCs w:val="22"/>
          <w:lang w:val="de-DE" w:eastAsia="en-US"/>
        </w:rPr>
        <w:t>Ob Sektfrühstück, Luxury Lunch oder High Tea</w:t>
      </w:r>
      <w:r w:rsidR="00754A2E" w:rsidRPr="009E5F2F">
        <w:rPr>
          <w:rFonts w:ascii="Tahoma" w:eastAsia="Calibri" w:hAnsi="Tahoma" w:cs="Tahoma"/>
          <w:sz w:val="22"/>
          <w:szCs w:val="22"/>
          <w:lang w:val="de-DE" w:eastAsia="en-US"/>
        </w:rPr>
        <w:t xml:space="preserve"> </w:t>
      </w:r>
      <w:r w:rsidR="00FB0FAF" w:rsidRPr="009E5F2F">
        <w:rPr>
          <w:rFonts w:ascii="Tahoma" w:eastAsia="Calibri" w:hAnsi="Tahoma" w:cs="Tahoma"/>
          <w:sz w:val="22"/>
          <w:szCs w:val="22"/>
          <w:lang w:val="de-DE" w:eastAsia="en-US"/>
        </w:rPr>
        <w:t>–</w:t>
      </w:r>
      <w:r w:rsidR="00754A2E" w:rsidRPr="009E5F2F">
        <w:rPr>
          <w:rFonts w:ascii="Tahoma" w:eastAsia="Calibri" w:hAnsi="Tahoma" w:cs="Tahoma"/>
          <w:sz w:val="22"/>
          <w:szCs w:val="22"/>
          <w:lang w:val="de-DE" w:eastAsia="en-US"/>
        </w:rPr>
        <w:t xml:space="preserve"> </w:t>
      </w:r>
      <w:r w:rsidR="00FB0FAF" w:rsidRPr="009E5F2F">
        <w:rPr>
          <w:rFonts w:ascii="Tahoma" w:eastAsia="Calibri" w:hAnsi="Tahoma" w:cs="Tahoma"/>
          <w:sz w:val="22"/>
          <w:szCs w:val="22"/>
          <w:lang w:val="de-DE" w:eastAsia="en-US"/>
        </w:rPr>
        <w:t>e</w:t>
      </w:r>
      <w:r w:rsidR="00A00A3B" w:rsidRPr="009E5F2F">
        <w:rPr>
          <w:rFonts w:ascii="Tahoma" w:eastAsia="Calibri" w:hAnsi="Tahoma" w:cs="Tahoma"/>
          <w:sz w:val="22"/>
          <w:szCs w:val="22"/>
          <w:lang w:val="de-DE" w:eastAsia="en-US"/>
        </w:rPr>
        <w:t xml:space="preserve">in rundum himmlischer Genuss. </w:t>
      </w:r>
      <w:r w:rsidR="00D67AA7" w:rsidRPr="009E5F2F">
        <w:rPr>
          <w:rFonts w:ascii="Tahoma" w:eastAsia="Calibri" w:hAnsi="Tahoma" w:cs="Tahoma"/>
          <w:sz w:val="22"/>
          <w:szCs w:val="22"/>
          <w:lang w:val="de-DE" w:eastAsia="en-US"/>
        </w:rPr>
        <w:t xml:space="preserve">Apropos himmlisch: </w:t>
      </w:r>
      <w:r w:rsidRPr="009E5F2F">
        <w:rPr>
          <w:rFonts w:ascii="Tahoma" w:eastAsia="Calibri" w:hAnsi="Tahoma" w:cs="Tahoma"/>
          <w:sz w:val="22"/>
          <w:szCs w:val="22"/>
          <w:lang w:val="de-DE" w:eastAsia="en-US"/>
        </w:rPr>
        <w:t>Wer möchte</w:t>
      </w:r>
      <w:r w:rsidR="004044B9" w:rsidRPr="009E5F2F">
        <w:rPr>
          <w:rFonts w:ascii="Tahoma" w:eastAsia="Calibri" w:hAnsi="Tahoma" w:cs="Tahoma"/>
          <w:sz w:val="22"/>
          <w:szCs w:val="22"/>
          <w:lang w:val="de-DE" w:eastAsia="en-US"/>
        </w:rPr>
        <w:t>,</w:t>
      </w:r>
      <w:r w:rsidRPr="009E5F2F">
        <w:rPr>
          <w:rFonts w:ascii="Tahoma" w:eastAsia="Calibri" w:hAnsi="Tahoma" w:cs="Tahoma"/>
          <w:sz w:val="22"/>
          <w:szCs w:val="22"/>
          <w:lang w:val="de-DE" w:eastAsia="en-US"/>
        </w:rPr>
        <w:t xml:space="preserve"> kann sich dort auch das Ja-Wort geben, denn der </w:t>
      </w:r>
      <w:r w:rsidRPr="009E5F2F">
        <w:rPr>
          <w:rFonts w:ascii="Tahoma" w:eastAsia="Calibri" w:hAnsi="Tahoma" w:cs="Tahoma"/>
          <w:i/>
          <w:iCs/>
          <w:sz w:val="22"/>
          <w:szCs w:val="22"/>
          <w:lang w:val="de-DE" w:eastAsia="en-US"/>
        </w:rPr>
        <w:t>Crystal Cube</w:t>
      </w:r>
      <w:r w:rsidRPr="009E5F2F">
        <w:rPr>
          <w:rFonts w:ascii="Tahoma" w:eastAsia="Calibri" w:hAnsi="Tahoma" w:cs="Tahoma"/>
          <w:sz w:val="22"/>
          <w:szCs w:val="22"/>
          <w:lang w:val="de-DE" w:eastAsia="en-US"/>
        </w:rPr>
        <w:t xml:space="preserve"> ist </w:t>
      </w:r>
      <w:r w:rsidR="00D67AA7" w:rsidRPr="009E5F2F">
        <w:rPr>
          <w:rFonts w:ascii="Tahoma" w:eastAsia="Calibri" w:hAnsi="Tahoma" w:cs="Tahoma"/>
          <w:sz w:val="22"/>
          <w:szCs w:val="22"/>
          <w:lang w:val="de-DE" w:eastAsia="en-US"/>
        </w:rPr>
        <w:t xml:space="preserve">nicht nur ein exklusives Bergrestaurant, sondern </w:t>
      </w:r>
      <w:r w:rsidRPr="009E5F2F">
        <w:rPr>
          <w:rFonts w:ascii="Tahoma" w:eastAsia="Calibri" w:hAnsi="Tahoma" w:cs="Tahoma"/>
          <w:sz w:val="22"/>
          <w:szCs w:val="22"/>
          <w:lang w:val="de-DE" w:eastAsia="en-US"/>
        </w:rPr>
        <w:t>auch eines der höchstgelegenen Standesämter</w:t>
      </w:r>
      <w:r w:rsidR="00D67AA7" w:rsidRPr="009E5F2F">
        <w:rPr>
          <w:rFonts w:ascii="Tahoma" w:eastAsia="Calibri" w:hAnsi="Tahoma" w:cs="Tahoma"/>
          <w:sz w:val="22"/>
          <w:szCs w:val="22"/>
          <w:lang w:val="de-DE" w:eastAsia="en-US"/>
        </w:rPr>
        <w:t xml:space="preserve"> Europas</w:t>
      </w:r>
      <w:r w:rsidRPr="009E5F2F">
        <w:rPr>
          <w:rFonts w:ascii="Tahoma" w:eastAsia="Calibri" w:hAnsi="Tahoma" w:cs="Tahoma"/>
          <w:sz w:val="22"/>
          <w:szCs w:val="22"/>
          <w:lang w:val="de-DE" w:eastAsia="en-US"/>
        </w:rPr>
        <w:t>.</w:t>
      </w:r>
    </w:p>
    <w:p w14:paraId="224840AC" w14:textId="7FC584D0" w:rsidR="00EE2A7B" w:rsidRPr="009E5F2F" w:rsidRDefault="008C53B1" w:rsidP="007E78C4">
      <w:pPr>
        <w:widowControl/>
        <w:tabs>
          <w:tab w:val="left" w:pos="7860"/>
        </w:tabs>
        <w:suppressAutoHyphens w:val="0"/>
        <w:ind w:right="-2"/>
        <w:jc w:val="both"/>
        <w:rPr>
          <w:rFonts w:ascii="Tahoma" w:eastAsia="Calibri" w:hAnsi="Tahoma" w:cs="Tahoma"/>
          <w:color w:val="000000" w:themeColor="text1"/>
          <w:sz w:val="22"/>
          <w:szCs w:val="22"/>
          <w:lang w:val="de-DE" w:eastAsia="en-US"/>
        </w:rPr>
      </w:pPr>
      <w:r w:rsidRPr="009E5F2F">
        <w:rPr>
          <w:rFonts w:ascii="Tahoma" w:eastAsia="Calibri" w:hAnsi="Tahoma" w:cs="Tahoma"/>
          <w:color w:val="000000" w:themeColor="text1"/>
          <w:sz w:val="22"/>
          <w:szCs w:val="22"/>
          <w:lang w:val="de-DE" w:eastAsia="en-US"/>
        </w:rPr>
        <w:tab/>
      </w:r>
    </w:p>
    <w:p w14:paraId="3B3CB6AC" w14:textId="28269407" w:rsidR="00AA627D" w:rsidRPr="009E5F2F" w:rsidRDefault="00AA627D" w:rsidP="007E78C4">
      <w:pPr>
        <w:widowControl/>
        <w:suppressAutoHyphens w:val="0"/>
        <w:ind w:right="-2"/>
        <w:jc w:val="both"/>
        <w:rPr>
          <w:rFonts w:ascii="Tahoma" w:eastAsia="Calibri" w:hAnsi="Tahoma" w:cs="Tahoma"/>
          <w:b/>
          <w:bCs/>
          <w:sz w:val="22"/>
          <w:szCs w:val="22"/>
          <w:lang w:val="de-DE" w:eastAsia="en-US"/>
        </w:rPr>
      </w:pPr>
      <w:r w:rsidRPr="009E5F2F">
        <w:rPr>
          <w:rFonts w:ascii="Tahoma" w:eastAsia="Calibri" w:hAnsi="Tahoma" w:cs="Tahoma"/>
          <w:b/>
          <w:bCs/>
          <w:sz w:val="22"/>
          <w:szCs w:val="22"/>
          <w:lang w:val="de-DE" w:eastAsia="en-US"/>
        </w:rPr>
        <w:t xml:space="preserve">Epilog: der „Fissky Imperial“ – der </w:t>
      </w:r>
      <w:r w:rsidR="002650CD" w:rsidRPr="009E5F2F">
        <w:rPr>
          <w:rFonts w:ascii="Tahoma" w:eastAsia="Calibri" w:hAnsi="Tahoma" w:cs="Tahoma"/>
          <w:b/>
          <w:bCs/>
          <w:sz w:val="22"/>
          <w:szCs w:val="22"/>
          <w:lang w:val="de-DE" w:eastAsia="en-US"/>
        </w:rPr>
        <w:t>T</w:t>
      </w:r>
      <w:r w:rsidRPr="009E5F2F">
        <w:rPr>
          <w:rFonts w:ascii="Tahoma" w:eastAsia="Calibri" w:hAnsi="Tahoma" w:cs="Tahoma"/>
          <w:b/>
          <w:bCs/>
          <w:sz w:val="22"/>
          <w:szCs w:val="22"/>
          <w:lang w:val="de-DE" w:eastAsia="en-US"/>
        </w:rPr>
        <w:t>iroler Single Malt Whisky</w:t>
      </w:r>
    </w:p>
    <w:p w14:paraId="2338AB98" w14:textId="468EA617" w:rsidR="004261B1" w:rsidRDefault="00AA627D" w:rsidP="007E78C4">
      <w:pPr>
        <w:widowControl/>
        <w:suppressAutoHyphens w:val="0"/>
        <w:ind w:right="-2"/>
        <w:jc w:val="both"/>
        <w:rPr>
          <w:rFonts w:ascii="Tahoma" w:eastAsia="Calibri" w:hAnsi="Tahoma" w:cs="Tahoma"/>
          <w:color w:val="000000" w:themeColor="text1"/>
          <w:sz w:val="22"/>
          <w:szCs w:val="22"/>
          <w:lang w:val="de-DE" w:eastAsia="en-US"/>
        </w:rPr>
      </w:pPr>
      <w:r w:rsidRPr="009E5F2F">
        <w:rPr>
          <w:rFonts w:ascii="Tahoma" w:eastAsia="Calibri" w:hAnsi="Tahoma" w:cs="Tahoma"/>
          <w:sz w:val="22"/>
          <w:szCs w:val="22"/>
          <w:lang w:val="de-DE" w:eastAsia="en-US"/>
        </w:rPr>
        <w:t xml:space="preserve">Am Ende noch etwas Flüssiges für Feinschmecker: Meisterbrenner Gerhard Maass aus Prutz im </w:t>
      </w:r>
      <w:r w:rsidR="003E239C" w:rsidRPr="009E5F2F">
        <w:rPr>
          <w:rFonts w:ascii="Tahoma" w:eastAsia="Calibri" w:hAnsi="Tahoma" w:cs="Tahoma"/>
          <w:color w:val="000000" w:themeColor="text1"/>
          <w:sz w:val="22"/>
          <w:szCs w:val="22"/>
          <w:lang w:val="de-DE" w:eastAsia="en-US"/>
        </w:rPr>
        <w:t>Oberi</w:t>
      </w:r>
      <w:r w:rsidRPr="009E5F2F">
        <w:rPr>
          <w:rFonts w:ascii="Tahoma" w:eastAsia="Calibri" w:hAnsi="Tahoma" w:cs="Tahoma"/>
          <w:color w:val="000000" w:themeColor="text1"/>
          <w:sz w:val="22"/>
          <w:szCs w:val="22"/>
          <w:lang w:val="de-DE" w:eastAsia="en-US"/>
        </w:rPr>
        <w:t>nntal destilliert aus der urwüchsigen Fisser Imperial</w:t>
      </w:r>
      <w:r w:rsidR="003E239C" w:rsidRPr="009E5F2F">
        <w:rPr>
          <w:rFonts w:ascii="Tahoma" w:eastAsia="Calibri" w:hAnsi="Tahoma" w:cs="Tahoma"/>
          <w:color w:val="000000" w:themeColor="text1"/>
          <w:sz w:val="22"/>
          <w:szCs w:val="22"/>
          <w:lang w:val="de-DE" w:eastAsia="en-US"/>
        </w:rPr>
        <w:t xml:space="preserve"> G</w:t>
      </w:r>
      <w:r w:rsidRPr="009E5F2F">
        <w:rPr>
          <w:rFonts w:ascii="Tahoma" w:eastAsia="Calibri" w:hAnsi="Tahoma" w:cs="Tahoma"/>
          <w:color w:val="000000" w:themeColor="text1"/>
          <w:sz w:val="22"/>
          <w:szCs w:val="22"/>
          <w:lang w:val="de-DE" w:eastAsia="en-US"/>
        </w:rPr>
        <w:t xml:space="preserve">erste, frischem Quellwasser und Torf aus dem Piller Moor seinen </w:t>
      </w:r>
      <w:r w:rsidRPr="009E5F2F">
        <w:rPr>
          <w:rFonts w:ascii="Tahoma" w:eastAsia="Calibri" w:hAnsi="Tahoma" w:cs="Tahoma"/>
          <w:i/>
          <w:iCs/>
          <w:color w:val="000000" w:themeColor="text1"/>
          <w:sz w:val="22"/>
          <w:szCs w:val="22"/>
          <w:lang w:val="de-DE" w:eastAsia="en-US"/>
        </w:rPr>
        <w:t>Fissky Imperial</w:t>
      </w:r>
      <w:r w:rsidRPr="009E5F2F">
        <w:rPr>
          <w:rFonts w:ascii="Tahoma" w:eastAsia="Calibri" w:hAnsi="Tahoma" w:cs="Tahoma"/>
          <w:color w:val="000000" w:themeColor="text1"/>
          <w:sz w:val="22"/>
          <w:szCs w:val="22"/>
          <w:lang w:val="de-DE" w:eastAsia="en-US"/>
        </w:rPr>
        <w:t>. Die Fisser Imperial</w:t>
      </w:r>
      <w:r w:rsidR="003E239C" w:rsidRPr="009E5F2F">
        <w:rPr>
          <w:rFonts w:ascii="Tahoma" w:eastAsia="Calibri" w:hAnsi="Tahoma" w:cs="Tahoma"/>
          <w:color w:val="000000" w:themeColor="text1"/>
          <w:sz w:val="22"/>
          <w:szCs w:val="22"/>
          <w:lang w:val="de-DE" w:eastAsia="en-US"/>
        </w:rPr>
        <w:t xml:space="preserve"> G</w:t>
      </w:r>
      <w:r w:rsidRPr="009E5F2F">
        <w:rPr>
          <w:rFonts w:ascii="Tahoma" w:eastAsia="Calibri" w:hAnsi="Tahoma" w:cs="Tahoma"/>
          <w:color w:val="000000" w:themeColor="text1"/>
          <w:sz w:val="22"/>
          <w:szCs w:val="22"/>
          <w:lang w:val="de-DE" w:eastAsia="en-US"/>
        </w:rPr>
        <w:t xml:space="preserve">erste ist ein fast in Vergessenheit geratenes Getreide, das wieder auf dem Hochplateau rund um Serfaus-Fiss-Ladis wächst. Der Tiroler Single Malt Whisky schmeckt etwas rauchig-erdig, aber auch fruchtig. Aber in jedem Fall 100 Prozent regional. Die ersten Preise hat er </w:t>
      </w:r>
      <w:r w:rsidR="009475F2" w:rsidRPr="009E5F2F">
        <w:rPr>
          <w:rFonts w:ascii="Tahoma" w:eastAsia="Calibri" w:hAnsi="Tahoma" w:cs="Tahoma"/>
          <w:color w:val="000000" w:themeColor="text1"/>
          <w:sz w:val="22"/>
          <w:szCs w:val="22"/>
          <w:lang w:val="de-DE" w:eastAsia="en-US"/>
        </w:rPr>
        <w:t xml:space="preserve">auch </w:t>
      </w:r>
      <w:r w:rsidRPr="009E5F2F">
        <w:rPr>
          <w:rFonts w:ascii="Tahoma" w:eastAsia="Calibri" w:hAnsi="Tahoma" w:cs="Tahoma"/>
          <w:color w:val="000000" w:themeColor="text1"/>
          <w:sz w:val="22"/>
          <w:szCs w:val="22"/>
          <w:lang w:val="de-DE" w:eastAsia="en-US"/>
        </w:rPr>
        <w:t>schon gewonnen</w:t>
      </w:r>
      <w:r w:rsidR="009475F2" w:rsidRPr="009E5F2F">
        <w:rPr>
          <w:rFonts w:ascii="Tahoma" w:eastAsia="Calibri" w:hAnsi="Tahoma" w:cs="Tahoma"/>
          <w:color w:val="000000" w:themeColor="text1"/>
          <w:sz w:val="22"/>
          <w:szCs w:val="22"/>
          <w:lang w:val="de-DE" w:eastAsia="en-US"/>
        </w:rPr>
        <w:t>.</w:t>
      </w:r>
    </w:p>
    <w:p w14:paraId="169E96A9" w14:textId="77777777" w:rsidR="00A0496E" w:rsidRDefault="00A0496E" w:rsidP="007E78C4">
      <w:pPr>
        <w:widowControl/>
        <w:suppressAutoHyphens w:val="0"/>
        <w:ind w:right="-2"/>
        <w:jc w:val="both"/>
        <w:rPr>
          <w:rFonts w:ascii="Tahoma" w:eastAsia="Calibri" w:hAnsi="Tahoma" w:cs="Tahoma"/>
          <w:color w:val="000000" w:themeColor="text1"/>
          <w:sz w:val="22"/>
          <w:szCs w:val="22"/>
          <w:lang w:val="de-DE" w:eastAsia="en-US"/>
        </w:rPr>
      </w:pPr>
    </w:p>
    <w:p w14:paraId="609C943B" w14:textId="77777777" w:rsidR="00A0496E" w:rsidRDefault="00A0496E" w:rsidP="007E78C4">
      <w:pPr>
        <w:widowControl/>
        <w:suppressAutoHyphens w:val="0"/>
        <w:ind w:right="-2"/>
        <w:jc w:val="both"/>
        <w:rPr>
          <w:rFonts w:ascii="Tahoma" w:eastAsia="Calibri" w:hAnsi="Tahoma" w:cs="Tahoma"/>
          <w:color w:val="000000" w:themeColor="text1"/>
          <w:sz w:val="22"/>
          <w:szCs w:val="22"/>
          <w:lang w:val="de-DE" w:eastAsia="en-US"/>
        </w:rPr>
      </w:pPr>
    </w:p>
    <w:p w14:paraId="57B596EF" w14:textId="77777777" w:rsidR="00A0496E" w:rsidRPr="00DE6CCE" w:rsidRDefault="00A0496E" w:rsidP="007E78C4">
      <w:pPr>
        <w:widowControl/>
        <w:suppressAutoHyphens w:val="0"/>
        <w:ind w:right="-2"/>
        <w:jc w:val="both"/>
        <w:rPr>
          <w:rFonts w:ascii="Tahoma" w:hAnsi="Tahoma" w:cs="Tahoma"/>
          <w:sz w:val="22"/>
          <w:szCs w:val="22"/>
          <w:lang w:val="de-DE" w:eastAsia="en-US"/>
        </w:rPr>
      </w:pPr>
      <w:r w:rsidRPr="00FB1302">
        <w:rPr>
          <w:rFonts w:ascii="Tahoma" w:eastAsia="Trebuchet MS" w:hAnsi="Tahoma" w:cs="Tahoma"/>
          <w:color w:val="000000" w:themeColor="text1"/>
          <w:sz w:val="22"/>
          <w:szCs w:val="22"/>
          <w:lang w:val="de-DE" w:eastAsia="de-DE" w:bidi="de-DE"/>
        </w:rPr>
        <w:t>Weitere Presseinformationen und kostenfreies Bildmaterial finden Sie auf unserem Presseportal unter</w:t>
      </w:r>
      <w:r>
        <w:rPr>
          <w:rFonts w:ascii="Tahoma" w:eastAsia="Trebuchet MS" w:hAnsi="Tahoma" w:cs="Tahoma"/>
          <w:color w:val="000000" w:themeColor="text1"/>
          <w:sz w:val="22"/>
          <w:szCs w:val="22"/>
          <w:lang w:val="de-DE" w:eastAsia="de-DE" w:bidi="de-DE"/>
        </w:rPr>
        <w:t xml:space="preserve"> </w:t>
      </w:r>
      <w:hyperlink r:id="rId11" w:history="1">
        <w:r w:rsidRPr="00136583">
          <w:rPr>
            <w:rStyle w:val="Hyperlink"/>
            <w:rFonts w:ascii="Tahoma" w:eastAsia="Times New Roman" w:hAnsi="Tahoma" w:cs="Tahoma"/>
            <w:b w:val="0"/>
            <w:bCs w:val="0"/>
            <w:color w:val="0000FF"/>
            <w:sz w:val="22"/>
            <w:szCs w:val="22"/>
            <w:lang w:val="de-DE" w:eastAsia="de-DE"/>
          </w:rPr>
          <w:t>www.hansmannpr.de/kunden/serfaus-fiss-ladis</w:t>
        </w:r>
      </w:hyperlink>
      <w:r>
        <w:rPr>
          <w:rFonts w:ascii="Tahoma" w:eastAsia="Trebuchet MS" w:hAnsi="Tahoma" w:cs="Tahoma"/>
          <w:color w:val="000000" w:themeColor="text1"/>
          <w:sz w:val="22"/>
          <w:szCs w:val="22"/>
          <w:lang w:val="de-DE" w:eastAsia="de-DE" w:bidi="de-DE"/>
        </w:rPr>
        <w:t xml:space="preserve"> </w:t>
      </w:r>
      <w:r w:rsidRPr="00FB1302">
        <w:rPr>
          <w:rFonts w:ascii="Tahoma" w:eastAsia="Trebuchet MS" w:hAnsi="Tahoma" w:cs="Tahoma"/>
          <w:color w:val="000000" w:themeColor="text1"/>
          <w:sz w:val="22"/>
          <w:szCs w:val="22"/>
          <w:lang w:val="de-DE" w:eastAsia="de-DE" w:bidi="de-DE"/>
        </w:rPr>
        <w:t>s</w:t>
      </w:r>
      <w:r w:rsidRPr="00DE6CCE">
        <w:rPr>
          <w:rFonts w:ascii="Tahoma" w:hAnsi="Tahoma" w:cs="Tahoma"/>
          <w:sz w:val="22"/>
          <w:szCs w:val="22"/>
          <w:lang w:val="de-DE" w:eastAsia="en-US"/>
        </w:rPr>
        <w:t xml:space="preserve">owie </w:t>
      </w:r>
      <w:hyperlink r:id="rId12" w:history="1">
        <w:r w:rsidRPr="00136583">
          <w:rPr>
            <w:rStyle w:val="Hyperlink"/>
            <w:rFonts w:ascii="Tahoma" w:eastAsia="Times New Roman" w:hAnsi="Tahoma" w:cs="Tahoma"/>
            <w:b w:val="0"/>
            <w:bCs w:val="0"/>
            <w:color w:val="0000FF"/>
            <w:sz w:val="22"/>
            <w:szCs w:val="22"/>
            <w:lang w:val="de-DE" w:eastAsia="de-DE"/>
          </w:rPr>
          <w:t>www.serfaus-fiss-ladis.at/de/service/presse</w:t>
        </w:r>
      </w:hyperlink>
      <w:r w:rsidRPr="00DE6CCE">
        <w:rPr>
          <w:rFonts w:ascii="Tahoma" w:hAnsi="Tahoma" w:cs="Tahoma"/>
          <w:color w:val="000000" w:themeColor="text1"/>
          <w:sz w:val="22"/>
          <w:szCs w:val="22"/>
          <w:lang w:val="de-AT" w:eastAsia="en-US"/>
        </w:rPr>
        <w:t>.</w:t>
      </w:r>
    </w:p>
    <w:p w14:paraId="04C9E5EB" w14:textId="77777777" w:rsidR="00DE4646" w:rsidRDefault="00DE4646" w:rsidP="007E78C4">
      <w:pPr>
        <w:widowControl/>
        <w:suppressAutoHyphens w:val="0"/>
        <w:ind w:right="-2"/>
        <w:jc w:val="both"/>
        <w:rPr>
          <w:rFonts w:ascii="Tahoma" w:hAnsi="Tahoma" w:cs="Tahoma"/>
          <w:sz w:val="22"/>
          <w:szCs w:val="22"/>
          <w:lang w:val="de-DE" w:eastAsia="en-US"/>
        </w:rPr>
      </w:pPr>
    </w:p>
    <w:p w14:paraId="33ED0021" w14:textId="77777777" w:rsidR="00755391" w:rsidRDefault="00755391" w:rsidP="007E78C4">
      <w:pPr>
        <w:widowControl/>
        <w:suppressAutoHyphens w:val="0"/>
        <w:ind w:right="-2"/>
        <w:jc w:val="both"/>
        <w:rPr>
          <w:rFonts w:ascii="Tahoma" w:hAnsi="Tahoma" w:cs="Tahoma"/>
          <w:sz w:val="22"/>
          <w:szCs w:val="22"/>
          <w:lang w:val="de-DE" w:eastAsia="en-US"/>
        </w:rPr>
      </w:pPr>
    </w:p>
    <w:p w14:paraId="53C60B15" w14:textId="77777777" w:rsidR="00755391" w:rsidRDefault="00755391" w:rsidP="007E78C4">
      <w:pPr>
        <w:widowControl/>
        <w:suppressAutoHyphens w:val="0"/>
        <w:ind w:right="-2"/>
        <w:jc w:val="both"/>
        <w:rPr>
          <w:rFonts w:ascii="Tahoma" w:hAnsi="Tahoma" w:cs="Tahoma"/>
          <w:sz w:val="22"/>
          <w:szCs w:val="22"/>
          <w:lang w:val="de-DE" w:eastAsia="en-US"/>
        </w:rPr>
      </w:pPr>
    </w:p>
    <w:p w14:paraId="026E875F" w14:textId="77777777" w:rsidR="00755391" w:rsidRPr="00DE6CCE" w:rsidRDefault="00755391" w:rsidP="007E78C4">
      <w:pPr>
        <w:widowControl/>
        <w:suppressAutoHyphens w:val="0"/>
        <w:ind w:right="-2"/>
        <w:jc w:val="both"/>
        <w:rPr>
          <w:rFonts w:ascii="Tahoma" w:hAnsi="Tahoma" w:cs="Tahoma"/>
          <w:sz w:val="22"/>
          <w:szCs w:val="22"/>
          <w:lang w:val="de-DE" w:eastAsia="en-US"/>
        </w:rPr>
      </w:pPr>
    </w:p>
    <w:p w14:paraId="2D6BE0AA" w14:textId="77777777" w:rsidR="002650CD" w:rsidRPr="006E3139" w:rsidRDefault="002650CD" w:rsidP="007E78C4">
      <w:pPr>
        <w:pStyle w:val="KeinLeerraum"/>
        <w:ind w:right="-2"/>
        <w:rPr>
          <w:rFonts w:ascii="Tahoma" w:hAnsi="Tahoma" w:cs="Tahoma"/>
          <w:b/>
          <w:bCs/>
          <w:sz w:val="18"/>
          <w:szCs w:val="18"/>
        </w:rPr>
      </w:pPr>
      <w:r w:rsidRPr="006E3139">
        <w:rPr>
          <w:rFonts w:ascii="Tahoma" w:hAnsi="Tahoma" w:cs="Tahoma"/>
          <w:b/>
          <w:bCs/>
          <w:sz w:val="18"/>
          <w:szCs w:val="18"/>
        </w:rPr>
        <w:t>Über Serfaus-Fiss-Ladis</w:t>
      </w:r>
    </w:p>
    <w:p w14:paraId="1E96AC2E" w14:textId="713129CF" w:rsidR="002650CD" w:rsidRPr="002650CD" w:rsidRDefault="00737B61" w:rsidP="007E78C4">
      <w:pPr>
        <w:ind w:right="-2"/>
        <w:jc w:val="both"/>
        <w:rPr>
          <w:rStyle w:val="Hyperlink"/>
          <w:rFonts w:cs="Tahoma"/>
          <w:b w:val="0"/>
          <w:bCs w:val="0"/>
          <w:color w:val="000000" w:themeColor="text1"/>
          <w:sz w:val="22"/>
          <w:szCs w:val="22"/>
          <w:lang w:val="de-DE"/>
        </w:rPr>
      </w:pPr>
      <w:r w:rsidRPr="00EF634A">
        <w:rPr>
          <w:rFonts w:ascii="Tahoma" w:hAnsi="Tahoma" w:cs="Tahoma"/>
          <w:sz w:val="18"/>
          <w:szCs w:val="18"/>
          <w:lang w:val="de-DE"/>
        </w:rPr>
        <w:t xml:space="preserve">Getreu dem Motto „Momente, die bleiben!“ steht die Tiroler Ferienregion Serfaus-Fiss-Ladis für einen abwechslungsreichen und rundum sorglosen Winterurlaub auf Top-Niveau. Sie ist ein Wohlfühlort, an dem alle Gäste eine Auszeit genießen und sich frei und unbeschwert erholen können. Und zwar egal ob allein, zu zweit oder mit der ganzen Familie. Denn in Serfaus-Fiss-Ladis haben die Berge nicht nur den Großen ordentlich etwas zu bieten, sondern auch den Kleinen. </w:t>
      </w:r>
      <w:r w:rsidRPr="00EF634A">
        <w:rPr>
          <w:rStyle w:val="normaltextrun"/>
          <w:rFonts w:ascii="Tahoma" w:hAnsi="Tahoma" w:cs="Tahoma"/>
          <w:color w:val="000000"/>
          <w:sz w:val="18"/>
          <w:szCs w:val="18"/>
          <w:lang w:val="de-DE"/>
        </w:rPr>
        <w:t xml:space="preserve">Die drei geschichtsträchtigen Bergdörfer liegen auf einem sonnenreichen Hochplateau über dem oberen Tiroler Inntal, umgeben </w:t>
      </w:r>
      <w:r w:rsidRPr="00EF634A">
        <w:rPr>
          <w:rStyle w:val="normaltextrun"/>
          <w:rFonts w:ascii="Tahoma" w:hAnsi="Tahoma" w:cs="Tahoma"/>
          <w:sz w:val="18"/>
          <w:szCs w:val="18"/>
          <w:lang w:val="de-DE"/>
        </w:rPr>
        <w:t>von den markanten Bergspitzen der Samnaungruppe und den Ötztaler Alpen. Die Ferienregion bietet zwischen 1.200 und 2.828 Metern Seehöhe allen Gästen beste Voraussetzungen für einen facettenreichen Winterurlaub, wie er seinesgleichen sucht: Aktivitäten für Wintersportler. Abwechslung für die ganze Familie. Abenteuer für Actionhelden. Atemberaubende Panoramen für Genießer. Außergewöhnliche Spezialitäten für Feinschmecker. Ein Urlaub, der noch lange in Erinnerung bleiben wird!</w:t>
      </w:r>
      <w:r w:rsidRPr="007D2FE0">
        <w:rPr>
          <w:rStyle w:val="normaltextrun"/>
          <w:rFonts w:ascii="Tahoma" w:hAnsi="Tahoma" w:cs="Tahoma"/>
          <w:sz w:val="18"/>
          <w:szCs w:val="18"/>
          <w:lang w:val="de-DE"/>
        </w:rPr>
        <w:t xml:space="preserve"> </w:t>
      </w:r>
      <w:r w:rsidR="002650CD" w:rsidRPr="00A3643A">
        <w:rPr>
          <w:rFonts w:ascii="Tahoma" w:hAnsi="Tahoma" w:cs="Tahoma"/>
          <w:sz w:val="18"/>
          <w:szCs w:val="18"/>
          <w:lang w:val="de-DE"/>
        </w:rPr>
        <w:t>Weitere Informationen unter </w:t>
      </w:r>
      <w:hyperlink r:id="rId13">
        <w:r w:rsidR="002650CD" w:rsidRPr="00A3643A">
          <w:rPr>
            <w:rStyle w:val="Hyperlink"/>
            <w:rFonts w:ascii="Tahoma" w:hAnsi="Tahoma" w:cs="Tahoma"/>
            <w:b w:val="0"/>
            <w:bCs w:val="0"/>
            <w:color w:val="0000FF"/>
            <w:sz w:val="18"/>
            <w:szCs w:val="18"/>
            <w:lang w:val="de-DE"/>
          </w:rPr>
          <w:t>www.serfaus-fiss-ladis.at</w:t>
        </w:r>
      </w:hyperlink>
      <w:r w:rsidR="002650CD" w:rsidRPr="0037112E">
        <w:rPr>
          <w:rStyle w:val="Hyperlink"/>
          <w:rFonts w:ascii="Tahoma" w:hAnsi="Tahoma" w:cs="Tahoma"/>
          <w:b w:val="0"/>
          <w:bCs w:val="0"/>
          <w:color w:val="000000" w:themeColor="text1"/>
          <w:sz w:val="18"/>
          <w:szCs w:val="18"/>
          <w:u w:val="none"/>
          <w:lang w:val="de-DE"/>
        </w:rPr>
        <w:t>.</w:t>
      </w:r>
    </w:p>
    <w:p w14:paraId="1558330F" w14:textId="77777777" w:rsidR="002650CD" w:rsidRPr="002650CD" w:rsidRDefault="002650CD" w:rsidP="007E78C4">
      <w:pPr>
        <w:ind w:right="-2"/>
        <w:jc w:val="both"/>
        <w:rPr>
          <w:rFonts w:ascii="Tahoma" w:hAnsi="Tahoma" w:cs="Tahoma"/>
          <w:color w:val="000000"/>
          <w:sz w:val="22"/>
          <w:szCs w:val="22"/>
          <w:lang w:val="de-DE" w:eastAsia="en-US"/>
        </w:rPr>
      </w:pPr>
    </w:p>
    <w:p w14:paraId="277590C6" w14:textId="77777777" w:rsidR="002650CD" w:rsidRPr="002650CD" w:rsidRDefault="002650CD" w:rsidP="007E78C4">
      <w:pPr>
        <w:ind w:right="-2"/>
        <w:jc w:val="both"/>
        <w:rPr>
          <w:rFonts w:ascii="Tahoma" w:hAnsi="Tahoma" w:cs="Tahoma"/>
          <w:color w:val="000000"/>
          <w:sz w:val="22"/>
          <w:szCs w:val="22"/>
          <w:lang w:val="de-DE" w:eastAsia="en-US"/>
        </w:rPr>
      </w:pPr>
    </w:p>
    <w:p w14:paraId="643FC907" w14:textId="77777777" w:rsidR="002650CD" w:rsidRPr="002650CD" w:rsidRDefault="002650CD" w:rsidP="007E78C4">
      <w:pPr>
        <w:autoSpaceDE w:val="0"/>
        <w:autoSpaceDN w:val="0"/>
        <w:adjustRightInd w:val="0"/>
        <w:ind w:right="-2"/>
        <w:jc w:val="both"/>
        <w:rPr>
          <w:rFonts w:ascii="Tahoma" w:hAnsi="Tahoma" w:cs="Tahoma"/>
          <w:b/>
          <w:color w:val="000000"/>
          <w:sz w:val="22"/>
          <w:szCs w:val="22"/>
          <w:lang w:val="de-DE" w:eastAsia="en-US"/>
        </w:rPr>
      </w:pPr>
      <w:r w:rsidRPr="002650CD">
        <w:rPr>
          <w:rFonts w:ascii="Tahoma" w:hAnsi="Tahoma" w:cs="Tahoma"/>
          <w:b/>
          <w:color w:val="000000"/>
          <w:sz w:val="22"/>
          <w:szCs w:val="22"/>
          <w:lang w:val="de-DE" w:eastAsia="en-US"/>
        </w:rPr>
        <w:t>Für weitere Informationen:</w:t>
      </w:r>
    </w:p>
    <w:p w14:paraId="7E100E38" w14:textId="77777777" w:rsidR="002650CD" w:rsidRPr="002650CD" w:rsidRDefault="002650CD" w:rsidP="007E78C4">
      <w:pPr>
        <w:autoSpaceDE w:val="0"/>
        <w:autoSpaceDN w:val="0"/>
        <w:adjustRightInd w:val="0"/>
        <w:ind w:right="-2"/>
        <w:jc w:val="both"/>
        <w:rPr>
          <w:rFonts w:ascii="Tahoma" w:hAnsi="Tahoma" w:cs="Tahoma"/>
          <w:b/>
          <w:color w:val="000000"/>
          <w:sz w:val="22"/>
          <w:szCs w:val="22"/>
          <w:lang w:val="de-DE" w:eastAsia="en-US"/>
        </w:rPr>
      </w:pPr>
    </w:p>
    <w:p w14:paraId="48FE8423" w14:textId="77777777" w:rsidR="002650CD" w:rsidRPr="002650CD" w:rsidRDefault="002650CD" w:rsidP="007E78C4">
      <w:pPr>
        <w:autoSpaceDE w:val="0"/>
        <w:autoSpaceDN w:val="0"/>
        <w:adjustRightInd w:val="0"/>
        <w:ind w:right="-2"/>
        <w:jc w:val="both"/>
        <w:rPr>
          <w:rFonts w:ascii="Tahoma" w:hAnsi="Tahoma" w:cs="Tahoma"/>
          <w:sz w:val="22"/>
          <w:szCs w:val="22"/>
          <w:lang w:val="de-DE" w:eastAsia="en-US"/>
        </w:rPr>
      </w:pPr>
      <w:r w:rsidRPr="002650CD">
        <w:rPr>
          <w:rFonts w:ascii="Tahoma" w:hAnsi="Tahoma" w:cs="Tahoma"/>
          <w:sz w:val="22"/>
          <w:szCs w:val="22"/>
          <w:lang w:val="de-DE" w:eastAsia="en-US"/>
        </w:rPr>
        <w:t>Vanessa Lindner</w:t>
      </w:r>
      <w:r w:rsidRPr="002650CD">
        <w:rPr>
          <w:rFonts w:ascii="Tahoma" w:hAnsi="Tahoma" w:cs="Tahoma"/>
          <w:sz w:val="22"/>
          <w:szCs w:val="22"/>
          <w:lang w:val="de-DE" w:eastAsia="en-US"/>
        </w:rPr>
        <w:tab/>
      </w:r>
      <w:r w:rsidRPr="002650CD">
        <w:rPr>
          <w:rFonts w:ascii="Tahoma" w:hAnsi="Tahoma" w:cs="Tahoma"/>
          <w:sz w:val="22"/>
          <w:szCs w:val="22"/>
          <w:lang w:val="de-DE" w:eastAsia="en-US"/>
        </w:rPr>
        <w:tab/>
      </w:r>
      <w:r w:rsidRPr="002650CD">
        <w:rPr>
          <w:rFonts w:ascii="Tahoma" w:hAnsi="Tahoma" w:cs="Tahoma"/>
          <w:sz w:val="22"/>
          <w:szCs w:val="22"/>
          <w:lang w:val="de-DE" w:eastAsia="en-US"/>
        </w:rPr>
        <w:tab/>
      </w:r>
      <w:r w:rsidRPr="002650CD">
        <w:rPr>
          <w:rFonts w:ascii="Tahoma" w:hAnsi="Tahoma" w:cs="Tahoma"/>
          <w:sz w:val="22"/>
          <w:szCs w:val="22"/>
          <w:lang w:val="de-DE" w:eastAsia="en-US"/>
        </w:rPr>
        <w:tab/>
      </w:r>
      <w:r w:rsidRPr="002650CD">
        <w:rPr>
          <w:rFonts w:ascii="Tahoma" w:hAnsi="Tahoma" w:cs="Tahoma"/>
          <w:sz w:val="22"/>
          <w:szCs w:val="22"/>
          <w:lang w:val="de-DE" w:eastAsia="en-US"/>
        </w:rPr>
        <w:tab/>
      </w:r>
      <w:r w:rsidRPr="002650CD">
        <w:rPr>
          <w:rFonts w:ascii="Tahoma" w:hAnsi="Tahoma" w:cs="Tahoma"/>
          <w:sz w:val="22"/>
          <w:szCs w:val="22"/>
          <w:lang w:val="de-DE" w:eastAsia="en-US"/>
        </w:rPr>
        <w:tab/>
        <w:t>Alexandra Hangl</w:t>
      </w:r>
    </w:p>
    <w:p w14:paraId="67200E0D" w14:textId="77777777" w:rsidR="002650CD" w:rsidRPr="002650CD" w:rsidRDefault="002650CD" w:rsidP="007E78C4">
      <w:pPr>
        <w:autoSpaceDE w:val="0"/>
        <w:autoSpaceDN w:val="0"/>
        <w:adjustRightInd w:val="0"/>
        <w:ind w:left="5664" w:right="-2" w:hanging="5664"/>
        <w:jc w:val="both"/>
        <w:rPr>
          <w:rFonts w:ascii="Tahoma" w:hAnsi="Tahoma" w:cs="Tahoma"/>
          <w:sz w:val="22"/>
          <w:szCs w:val="22"/>
          <w:lang w:val="de-DE" w:eastAsia="en-US"/>
        </w:rPr>
      </w:pPr>
      <w:r w:rsidRPr="002650CD">
        <w:rPr>
          <w:rFonts w:ascii="Tahoma" w:hAnsi="Tahoma" w:cs="Tahoma"/>
          <w:sz w:val="22"/>
          <w:szCs w:val="22"/>
          <w:lang w:val="de-DE" w:eastAsia="en-US"/>
        </w:rPr>
        <w:t xml:space="preserve">Hansmann PR </w:t>
      </w:r>
      <w:r w:rsidRPr="002650CD">
        <w:rPr>
          <w:rFonts w:ascii="Tahoma" w:hAnsi="Tahoma" w:cs="Tahoma"/>
          <w:sz w:val="22"/>
          <w:szCs w:val="22"/>
          <w:lang w:val="de-DE" w:eastAsia="en-US"/>
        </w:rPr>
        <w:tab/>
        <w:t xml:space="preserve">Tourismusverband Serfaus-Fiss-Ladis </w:t>
      </w:r>
    </w:p>
    <w:p w14:paraId="53C7F2AC" w14:textId="77777777" w:rsidR="002650CD" w:rsidRPr="002650CD" w:rsidRDefault="002650CD" w:rsidP="007E78C4">
      <w:pPr>
        <w:ind w:right="-2"/>
        <w:jc w:val="both"/>
        <w:rPr>
          <w:rFonts w:ascii="Tahoma" w:hAnsi="Tahoma" w:cs="Tahoma"/>
          <w:sz w:val="22"/>
          <w:szCs w:val="22"/>
          <w:lang w:val="de-DE" w:eastAsia="en-US"/>
        </w:rPr>
      </w:pPr>
      <w:r w:rsidRPr="002650CD">
        <w:rPr>
          <w:rFonts w:ascii="Tahoma" w:hAnsi="Tahoma" w:cs="Tahoma"/>
          <w:sz w:val="22"/>
          <w:szCs w:val="22"/>
          <w:lang w:val="de-DE" w:eastAsia="en-US"/>
        </w:rPr>
        <w:t xml:space="preserve">Lipowskystraße 15 </w:t>
      </w:r>
      <w:r w:rsidRPr="002650CD">
        <w:rPr>
          <w:rFonts w:ascii="Tahoma" w:hAnsi="Tahoma" w:cs="Tahoma"/>
          <w:sz w:val="22"/>
          <w:szCs w:val="22"/>
          <w:lang w:val="de-DE" w:eastAsia="en-US"/>
        </w:rPr>
        <w:tab/>
      </w:r>
      <w:r w:rsidRPr="002650CD">
        <w:rPr>
          <w:rFonts w:ascii="Tahoma" w:hAnsi="Tahoma" w:cs="Tahoma"/>
          <w:sz w:val="22"/>
          <w:szCs w:val="22"/>
          <w:lang w:val="de-DE" w:eastAsia="en-US"/>
        </w:rPr>
        <w:tab/>
      </w:r>
      <w:r w:rsidRPr="002650CD">
        <w:rPr>
          <w:rFonts w:ascii="Tahoma" w:hAnsi="Tahoma" w:cs="Tahoma"/>
          <w:sz w:val="22"/>
          <w:szCs w:val="22"/>
          <w:lang w:val="de-DE" w:eastAsia="en-US"/>
        </w:rPr>
        <w:tab/>
      </w:r>
      <w:r w:rsidRPr="002650CD">
        <w:rPr>
          <w:rFonts w:ascii="Tahoma" w:hAnsi="Tahoma" w:cs="Tahoma"/>
          <w:sz w:val="22"/>
          <w:szCs w:val="22"/>
          <w:lang w:val="de-DE" w:eastAsia="en-US"/>
        </w:rPr>
        <w:tab/>
      </w:r>
      <w:r w:rsidRPr="002650CD">
        <w:rPr>
          <w:rFonts w:ascii="Tahoma" w:hAnsi="Tahoma" w:cs="Tahoma"/>
          <w:sz w:val="22"/>
          <w:szCs w:val="22"/>
          <w:lang w:val="de-DE" w:eastAsia="en-US"/>
        </w:rPr>
        <w:tab/>
      </w:r>
      <w:r w:rsidRPr="002650CD">
        <w:rPr>
          <w:rFonts w:ascii="Tahoma" w:hAnsi="Tahoma" w:cs="Tahoma"/>
          <w:sz w:val="22"/>
          <w:szCs w:val="22"/>
          <w:lang w:val="de-DE" w:eastAsia="en-US"/>
        </w:rPr>
        <w:tab/>
        <w:t>Gänsackerweg 2</w:t>
      </w:r>
    </w:p>
    <w:p w14:paraId="38B5842E" w14:textId="77777777" w:rsidR="002650CD" w:rsidRPr="002650CD" w:rsidRDefault="002650CD" w:rsidP="007E78C4">
      <w:pPr>
        <w:ind w:right="-2"/>
        <w:jc w:val="both"/>
        <w:rPr>
          <w:rFonts w:ascii="Tahoma" w:hAnsi="Tahoma" w:cs="Tahoma"/>
          <w:sz w:val="22"/>
          <w:szCs w:val="22"/>
          <w:lang w:val="de-DE" w:eastAsia="en-US"/>
        </w:rPr>
      </w:pPr>
      <w:r w:rsidRPr="002650CD">
        <w:rPr>
          <w:rFonts w:ascii="Tahoma" w:hAnsi="Tahoma" w:cs="Tahoma"/>
          <w:sz w:val="22"/>
          <w:szCs w:val="22"/>
          <w:lang w:val="de-DE" w:eastAsia="en-US"/>
        </w:rPr>
        <w:t>D-81373 München</w:t>
      </w:r>
      <w:r w:rsidRPr="002650CD">
        <w:rPr>
          <w:rFonts w:ascii="Tahoma" w:hAnsi="Tahoma" w:cs="Tahoma"/>
          <w:sz w:val="22"/>
          <w:szCs w:val="22"/>
          <w:lang w:val="de-DE" w:eastAsia="en-US"/>
        </w:rPr>
        <w:tab/>
      </w:r>
      <w:r w:rsidRPr="002650CD">
        <w:rPr>
          <w:rFonts w:ascii="Tahoma" w:hAnsi="Tahoma" w:cs="Tahoma"/>
          <w:sz w:val="22"/>
          <w:szCs w:val="22"/>
          <w:lang w:val="de-DE" w:eastAsia="en-US"/>
        </w:rPr>
        <w:tab/>
      </w:r>
      <w:r w:rsidRPr="002650CD">
        <w:rPr>
          <w:rFonts w:ascii="Tahoma" w:hAnsi="Tahoma" w:cs="Tahoma"/>
          <w:sz w:val="22"/>
          <w:szCs w:val="22"/>
          <w:lang w:val="de-DE" w:eastAsia="en-US"/>
        </w:rPr>
        <w:tab/>
      </w:r>
      <w:r w:rsidRPr="002650CD">
        <w:rPr>
          <w:rFonts w:ascii="Tahoma" w:hAnsi="Tahoma" w:cs="Tahoma"/>
          <w:sz w:val="22"/>
          <w:szCs w:val="22"/>
          <w:lang w:val="de-DE" w:eastAsia="en-US"/>
        </w:rPr>
        <w:tab/>
      </w:r>
      <w:r w:rsidRPr="002650CD">
        <w:rPr>
          <w:rFonts w:ascii="Tahoma" w:hAnsi="Tahoma" w:cs="Tahoma"/>
          <w:sz w:val="22"/>
          <w:szCs w:val="22"/>
          <w:lang w:val="de-DE" w:eastAsia="en-US"/>
        </w:rPr>
        <w:tab/>
      </w:r>
      <w:r w:rsidRPr="002650CD">
        <w:rPr>
          <w:rFonts w:ascii="Tahoma" w:hAnsi="Tahoma" w:cs="Tahoma"/>
          <w:sz w:val="22"/>
          <w:szCs w:val="22"/>
          <w:lang w:val="de-DE" w:eastAsia="en-US"/>
        </w:rPr>
        <w:tab/>
        <w:t>A-6534 Serfaus-Fiss-Ladis</w:t>
      </w:r>
    </w:p>
    <w:p w14:paraId="269CAE6E" w14:textId="77777777" w:rsidR="002650CD" w:rsidRPr="00F61799" w:rsidRDefault="002650CD" w:rsidP="007E78C4">
      <w:pPr>
        <w:ind w:right="-2"/>
        <w:jc w:val="both"/>
        <w:rPr>
          <w:rFonts w:ascii="Tahoma" w:hAnsi="Tahoma" w:cs="Tahoma"/>
          <w:sz w:val="22"/>
          <w:szCs w:val="22"/>
          <w:lang w:val="de-DE" w:eastAsia="en-US"/>
        </w:rPr>
      </w:pPr>
      <w:r w:rsidRPr="00F61799">
        <w:rPr>
          <w:rFonts w:ascii="Tahoma" w:hAnsi="Tahoma" w:cs="Tahoma"/>
          <w:sz w:val="22"/>
          <w:szCs w:val="22"/>
          <w:lang w:val="de-DE" w:eastAsia="en-US"/>
        </w:rPr>
        <w:t>Tel.: +49(0)89/3605499-12</w:t>
      </w:r>
      <w:r w:rsidRPr="00F61799">
        <w:rPr>
          <w:rFonts w:ascii="Tahoma" w:hAnsi="Tahoma" w:cs="Tahoma"/>
          <w:sz w:val="22"/>
          <w:szCs w:val="22"/>
          <w:lang w:val="de-DE" w:eastAsia="en-US"/>
        </w:rPr>
        <w:tab/>
      </w:r>
      <w:r w:rsidRPr="00F61799">
        <w:rPr>
          <w:rFonts w:ascii="Tahoma" w:hAnsi="Tahoma" w:cs="Tahoma"/>
          <w:sz w:val="22"/>
          <w:szCs w:val="22"/>
          <w:lang w:val="de-DE" w:eastAsia="en-US"/>
        </w:rPr>
        <w:tab/>
      </w:r>
      <w:r w:rsidRPr="00F61799">
        <w:rPr>
          <w:rFonts w:ascii="Tahoma" w:hAnsi="Tahoma" w:cs="Tahoma"/>
          <w:sz w:val="22"/>
          <w:szCs w:val="22"/>
          <w:lang w:val="de-DE" w:eastAsia="en-US"/>
        </w:rPr>
        <w:tab/>
      </w:r>
      <w:r w:rsidRPr="00F61799">
        <w:rPr>
          <w:rFonts w:ascii="Tahoma" w:hAnsi="Tahoma" w:cs="Tahoma"/>
          <w:sz w:val="22"/>
          <w:szCs w:val="22"/>
          <w:lang w:val="de-DE" w:eastAsia="en-US"/>
        </w:rPr>
        <w:tab/>
      </w:r>
      <w:r w:rsidRPr="00F61799">
        <w:rPr>
          <w:rFonts w:ascii="Tahoma" w:hAnsi="Tahoma" w:cs="Tahoma"/>
          <w:sz w:val="22"/>
          <w:szCs w:val="22"/>
          <w:lang w:val="de-DE" w:eastAsia="en-US"/>
        </w:rPr>
        <w:tab/>
        <w:t>Tel.: +43(0)5476/6239-72</w:t>
      </w:r>
    </w:p>
    <w:p w14:paraId="63DC8401" w14:textId="77777777" w:rsidR="002650CD" w:rsidRPr="00F61799" w:rsidRDefault="002650CD" w:rsidP="007E78C4">
      <w:pPr>
        <w:ind w:right="-2"/>
        <w:jc w:val="both"/>
        <w:rPr>
          <w:rFonts w:ascii="Tahoma" w:hAnsi="Tahoma" w:cs="Tahoma"/>
          <w:b/>
          <w:bCs/>
          <w:color w:val="0070C0"/>
          <w:sz w:val="22"/>
          <w:szCs w:val="22"/>
          <w:lang w:val="de-DE" w:eastAsia="en-US"/>
        </w:rPr>
      </w:pPr>
      <w:hyperlink r:id="rId14" w:history="1">
        <w:r w:rsidRPr="00F61799">
          <w:rPr>
            <w:rStyle w:val="Hyperlink"/>
            <w:rFonts w:ascii="Tahoma" w:hAnsi="Tahoma" w:cs="Tahoma"/>
            <w:b w:val="0"/>
            <w:bCs w:val="0"/>
            <w:color w:val="0000FF"/>
            <w:sz w:val="22"/>
            <w:szCs w:val="22"/>
            <w:lang w:val="de-DE"/>
          </w:rPr>
          <w:t>v.lindner@hansmannpr.de</w:t>
        </w:r>
      </w:hyperlink>
      <w:r w:rsidRPr="00F61799">
        <w:rPr>
          <w:rFonts w:ascii="Tahoma" w:hAnsi="Tahoma" w:cs="Tahoma"/>
          <w:b/>
          <w:bCs/>
          <w:color w:val="000000"/>
          <w:sz w:val="22"/>
          <w:szCs w:val="22"/>
          <w:lang w:val="de-DE" w:eastAsia="en-US"/>
        </w:rPr>
        <w:tab/>
      </w:r>
      <w:r w:rsidRPr="00F61799">
        <w:rPr>
          <w:rFonts w:ascii="Tahoma" w:hAnsi="Tahoma" w:cs="Tahoma"/>
          <w:b/>
          <w:bCs/>
          <w:color w:val="000000"/>
          <w:sz w:val="22"/>
          <w:szCs w:val="22"/>
          <w:lang w:val="de-DE" w:eastAsia="en-US"/>
        </w:rPr>
        <w:tab/>
      </w:r>
      <w:r w:rsidRPr="00F61799">
        <w:rPr>
          <w:rFonts w:ascii="Tahoma" w:hAnsi="Tahoma" w:cs="Tahoma"/>
          <w:b/>
          <w:bCs/>
          <w:color w:val="000000"/>
          <w:sz w:val="22"/>
          <w:szCs w:val="22"/>
          <w:lang w:val="de-DE" w:eastAsia="en-US"/>
        </w:rPr>
        <w:tab/>
      </w:r>
      <w:r w:rsidRPr="00F61799">
        <w:rPr>
          <w:rFonts w:ascii="Tahoma" w:hAnsi="Tahoma" w:cs="Tahoma"/>
          <w:b/>
          <w:bCs/>
          <w:color w:val="000000"/>
          <w:sz w:val="22"/>
          <w:szCs w:val="22"/>
          <w:lang w:val="de-DE" w:eastAsia="en-US"/>
        </w:rPr>
        <w:tab/>
      </w:r>
      <w:r w:rsidRPr="00F61799">
        <w:rPr>
          <w:rFonts w:ascii="Tahoma" w:hAnsi="Tahoma" w:cs="Tahoma"/>
          <w:b/>
          <w:bCs/>
          <w:color w:val="000000"/>
          <w:sz w:val="22"/>
          <w:szCs w:val="22"/>
          <w:lang w:val="de-DE" w:eastAsia="en-US"/>
        </w:rPr>
        <w:tab/>
      </w:r>
      <w:hyperlink r:id="rId15" w:history="1">
        <w:r w:rsidRPr="00F61799">
          <w:rPr>
            <w:rStyle w:val="Hyperlink"/>
            <w:rFonts w:ascii="Tahoma" w:hAnsi="Tahoma" w:cs="Tahoma"/>
            <w:b w:val="0"/>
            <w:bCs w:val="0"/>
            <w:color w:val="0000FF"/>
            <w:sz w:val="22"/>
            <w:szCs w:val="22"/>
            <w:lang w:val="de-DE"/>
          </w:rPr>
          <w:t>a.hangl@serfaus-fiss-ladis.at</w:t>
        </w:r>
      </w:hyperlink>
      <w:r w:rsidRPr="00F61799">
        <w:rPr>
          <w:rFonts w:ascii="Tahoma" w:hAnsi="Tahoma" w:cs="Tahoma"/>
          <w:b/>
          <w:bCs/>
          <w:color w:val="0070C0"/>
          <w:sz w:val="22"/>
          <w:szCs w:val="22"/>
          <w:lang w:val="de-DE" w:eastAsia="en-US"/>
        </w:rPr>
        <w:tab/>
      </w:r>
    </w:p>
    <w:p w14:paraId="1DC11699" w14:textId="77777777" w:rsidR="002650CD" w:rsidRPr="00F61799" w:rsidRDefault="002650CD" w:rsidP="007E78C4">
      <w:pPr>
        <w:ind w:right="-2"/>
        <w:jc w:val="both"/>
        <w:rPr>
          <w:rFonts w:ascii="Tahoma" w:hAnsi="Tahoma" w:cs="Tahoma"/>
          <w:b/>
          <w:bCs/>
          <w:color w:val="0070C0"/>
          <w:sz w:val="22"/>
          <w:szCs w:val="22"/>
          <w:lang w:val="de-DE"/>
        </w:rPr>
      </w:pPr>
      <w:hyperlink r:id="rId16" w:history="1">
        <w:r w:rsidRPr="00F61799">
          <w:rPr>
            <w:rStyle w:val="Hyperlink"/>
            <w:rFonts w:ascii="Tahoma" w:hAnsi="Tahoma" w:cs="Tahoma"/>
            <w:b w:val="0"/>
            <w:bCs w:val="0"/>
            <w:color w:val="0000FF"/>
            <w:sz w:val="22"/>
            <w:szCs w:val="22"/>
            <w:lang w:val="de-DE"/>
          </w:rPr>
          <w:t>www.hansmannpr.de</w:t>
        </w:r>
      </w:hyperlink>
      <w:r w:rsidRPr="00F61799">
        <w:rPr>
          <w:rFonts w:ascii="Tahoma" w:hAnsi="Tahoma" w:cs="Tahoma"/>
          <w:b/>
          <w:bCs/>
          <w:color w:val="0070C0"/>
          <w:sz w:val="22"/>
          <w:szCs w:val="22"/>
          <w:lang w:val="de-DE" w:eastAsia="en-US"/>
        </w:rPr>
        <w:t xml:space="preserve">  </w:t>
      </w:r>
      <w:r w:rsidRPr="00F61799">
        <w:rPr>
          <w:rFonts w:ascii="Tahoma" w:hAnsi="Tahoma" w:cs="Tahoma"/>
          <w:b/>
          <w:bCs/>
          <w:color w:val="0070C0"/>
          <w:sz w:val="22"/>
          <w:szCs w:val="22"/>
          <w:lang w:val="de-DE" w:eastAsia="en-US"/>
        </w:rPr>
        <w:tab/>
      </w:r>
      <w:r w:rsidRPr="00F61799">
        <w:rPr>
          <w:rFonts w:ascii="Tahoma" w:hAnsi="Tahoma" w:cs="Tahoma"/>
          <w:b/>
          <w:bCs/>
          <w:color w:val="0070C0"/>
          <w:sz w:val="22"/>
          <w:szCs w:val="22"/>
          <w:lang w:val="de-DE" w:eastAsia="en-US"/>
        </w:rPr>
        <w:tab/>
      </w:r>
      <w:r w:rsidRPr="00F61799">
        <w:rPr>
          <w:rFonts w:ascii="Tahoma" w:hAnsi="Tahoma" w:cs="Tahoma"/>
          <w:b/>
          <w:bCs/>
          <w:color w:val="0070C0"/>
          <w:sz w:val="22"/>
          <w:szCs w:val="22"/>
          <w:lang w:val="de-DE" w:eastAsia="en-US"/>
        </w:rPr>
        <w:tab/>
      </w:r>
      <w:r w:rsidRPr="00F61799">
        <w:rPr>
          <w:rFonts w:ascii="Tahoma" w:hAnsi="Tahoma" w:cs="Tahoma"/>
          <w:b/>
          <w:bCs/>
          <w:color w:val="0070C0"/>
          <w:sz w:val="22"/>
          <w:szCs w:val="22"/>
          <w:lang w:val="de-DE" w:eastAsia="en-US"/>
        </w:rPr>
        <w:tab/>
      </w:r>
      <w:r w:rsidRPr="00F61799">
        <w:rPr>
          <w:rFonts w:ascii="Tahoma" w:hAnsi="Tahoma" w:cs="Tahoma"/>
          <w:b/>
          <w:bCs/>
          <w:color w:val="0070C0"/>
          <w:sz w:val="22"/>
          <w:szCs w:val="22"/>
          <w:lang w:val="de-DE" w:eastAsia="en-US"/>
        </w:rPr>
        <w:tab/>
      </w:r>
      <w:hyperlink r:id="rId17" w:history="1">
        <w:r w:rsidRPr="00F61799">
          <w:rPr>
            <w:rStyle w:val="Hyperlink"/>
            <w:rFonts w:ascii="Tahoma" w:hAnsi="Tahoma" w:cs="Tahoma"/>
            <w:b w:val="0"/>
            <w:bCs w:val="0"/>
            <w:color w:val="0000FF"/>
            <w:sz w:val="22"/>
            <w:szCs w:val="22"/>
            <w:lang w:val="de-DE"/>
          </w:rPr>
          <w:t>www.serfaus-fiss-ladis.at</w:t>
        </w:r>
      </w:hyperlink>
      <w:r w:rsidRPr="00F61799">
        <w:rPr>
          <w:rFonts w:ascii="Tahoma" w:hAnsi="Tahoma" w:cs="Tahoma"/>
          <w:b/>
          <w:bCs/>
          <w:color w:val="0070C0"/>
          <w:sz w:val="22"/>
          <w:szCs w:val="22"/>
          <w:lang w:val="de-DE"/>
        </w:rPr>
        <w:t xml:space="preserve"> </w:t>
      </w:r>
    </w:p>
    <w:p w14:paraId="138CA534" w14:textId="77777777" w:rsidR="002650CD" w:rsidRPr="00F61799" w:rsidRDefault="002650CD" w:rsidP="007E78C4">
      <w:pPr>
        <w:ind w:right="-2"/>
        <w:jc w:val="both"/>
        <w:rPr>
          <w:rFonts w:ascii="Tahoma" w:hAnsi="Tahoma" w:cs="Tahoma"/>
          <w:b/>
          <w:color w:val="0070C0"/>
          <w:sz w:val="22"/>
          <w:szCs w:val="22"/>
          <w:lang w:val="de-DE"/>
        </w:rPr>
      </w:pPr>
    </w:p>
    <w:p w14:paraId="15AA8985" w14:textId="77777777" w:rsidR="002650CD" w:rsidRPr="00F61799" w:rsidRDefault="002650CD" w:rsidP="007E78C4">
      <w:pPr>
        <w:ind w:right="-2"/>
        <w:jc w:val="both"/>
        <w:rPr>
          <w:rFonts w:ascii="Tahoma" w:hAnsi="Tahoma" w:cs="Tahoma"/>
          <w:b/>
          <w:color w:val="0070C0"/>
          <w:sz w:val="22"/>
          <w:szCs w:val="22"/>
          <w:lang w:val="de-DE"/>
        </w:rPr>
      </w:pPr>
    </w:p>
    <w:p w14:paraId="4A6A6DAF" w14:textId="77777777" w:rsidR="002650CD" w:rsidRPr="002650CD" w:rsidRDefault="002650CD" w:rsidP="007E78C4">
      <w:pPr>
        <w:ind w:right="-2"/>
        <w:jc w:val="both"/>
        <w:rPr>
          <w:rFonts w:ascii="Tahoma" w:hAnsi="Tahoma" w:cs="Tahoma"/>
          <w:b/>
          <w:color w:val="0070C0"/>
          <w:sz w:val="22"/>
          <w:szCs w:val="22"/>
          <w:lang w:val="de-DE"/>
        </w:rPr>
      </w:pPr>
      <w:r w:rsidRPr="002650CD">
        <w:rPr>
          <w:rFonts w:ascii="Tahoma" w:hAnsi="Tahoma" w:cs="Tahoma"/>
          <w:sz w:val="22"/>
          <w:szCs w:val="22"/>
          <w:lang w:val="de-DE"/>
        </w:rPr>
        <w:t xml:space="preserve">Finden Sie uns auf:    </w:t>
      </w:r>
      <w:r>
        <w:rPr>
          <w:noProof/>
        </w:rPr>
        <w:drawing>
          <wp:inline distT="0" distB="0" distL="0" distR="0" wp14:anchorId="574DA84B" wp14:editId="593E2D3F">
            <wp:extent cx="190500" cy="179705"/>
            <wp:effectExtent l="0" t="0" r="0" b="0"/>
            <wp:docPr id="1" name="Grafik 1" descr="cid:image007.jpg@01D298C0.827C696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9">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2650CD">
        <w:rPr>
          <w:rFonts w:ascii="Tahoma" w:hAnsi="Tahoma" w:cs="Tahoma"/>
          <w:sz w:val="22"/>
          <w:szCs w:val="22"/>
          <w:lang w:val="de-DE"/>
        </w:rPr>
        <w:t xml:space="preserve">    </w:t>
      </w:r>
      <w:r>
        <w:rPr>
          <w:noProof/>
        </w:rPr>
        <w:drawing>
          <wp:inline distT="0" distB="0" distL="0" distR="0" wp14:anchorId="415AA839" wp14:editId="4DF4607B">
            <wp:extent cx="190500" cy="190500"/>
            <wp:effectExtent l="0" t="0" r="0" b="0"/>
            <wp:docPr id="1606001936" name="Grafik 1606001936" descr="Bildergebnis für logo instagram">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1">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2650CD">
        <w:rPr>
          <w:rFonts w:ascii="Tahoma" w:hAnsi="Tahoma" w:cs="Tahoma"/>
          <w:sz w:val="22"/>
          <w:szCs w:val="22"/>
          <w:lang w:val="de-DE"/>
        </w:rPr>
        <w:t xml:space="preserve">    </w:t>
      </w:r>
      <w:r>
        <w:rPr>
          <w:noProof/>
        </w:rPr>
        <w:drawing>
          <wp:inline distT="0" distB="0" distL="0" distR="0" wp14:anchorId="33263D5B" wp14:editId="5D0C8A66">
            <wp:extent cx="228600" cy="190500"/>
            <wp:effectExtent l="0" t="0" r="0" b="0"/>
            <wp:docPr id="1225356499" name="Grafik 1225356499" descr="cid:image009.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3">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2650CD">
        <w:rPr>
          <w:rFonts w:ascii="Tahoma" w:hAnsi="Tahoma" w:cs="Tahoma"/>
          <w:sz w:val="22"/>
          <w:szCs w:val="22"/>
          <w:lang w:val="de-DE"/>
        </w:rPr>
        <w:t xml:space="preserve">    </w:t>
      </w:r>
      <w:r>
        <w:rPr>
          <w:noProof/>
        </w:rPr>
        <w:drawing>
          <wp:inline distT="0" distB="0" distL="0" distR="0" wp14:anchorId="452649B0" wp14:editId="68E5CE96">
            <wp:extent cx="245110" cy="173990"/>
            <wp:effectExtent l="0" t="0" r="0" b="3810"/>
            <wp:docPr id="4" name="Grafik 4" descr="cid:image011.jpg@01D298C0.827C696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5">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2650CD">
        <w:rPr>
          <w:rFonts w:ascii="Tahoma" w:hAnsi="Tahoma" w:cs="Tahoma"/>
          <w:sz w:val="22"/>
          <w:szCs w:val="22"/>
          <w:lang w:val="de-DE"/>
        </w:rPr>
        <w:t xml:space="preserve">    </w:t>
      </w:r>
      <w:r>
        <w:rPr>
          <w:noProof/>
        </w:rPr>
        <w:drawing>
          <wp:inline distT="0" distB="0" distL="0" distR="0" wp14:anchorId="53332EAD" wp14:editId="6D92890C">
            <wp:extent cx="190800" cy="190800"/>
            <wp:effectExtent l="0" t="0" r="0" b="0"/>
            <wp:docPr id="7" name="Grafik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6"/>
                    </pic:cNvPr>
                    <pic:cNvPicPr/>
                  </pic:nvPicPr>
                  <pic:blipFill>
                    <a:blip r:embed="rId27">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2650CD">
        <w:rPr>
          <w:rFonts w:ascii="Tahoma" w:hAnsi="Tahoma" w:cs="Tahoma"/>
          <w:sz w:val="22"/>
          <w:szCs w:val="22"/>
          <w:lang w:val="de-DE"/>
        </w:rPr>
        <w:t xml:space="preserve">    </w:t>
      </w:r>
      <w:r>
        <w:rPr>
          <w:noProof/>
        </w:rPr>
        <w:drawing>
          <wp:inline distT="0" distB="0" distL="0" distR="0" wp14:anchorId="29A08846" wp14:editId="0E98A319">
            <wp:extent cx="190800" cy="190800"/>
            <wp:effectExtent l="0" t="0" r="0" b="0"/>
            <wp:docPr id="8" name="Grafik 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9">
                      <a:extLst>
                        <a:ext uri="{96DAC541-7B7A-43D3-8B79-37D633B846F1}">
                          <asvg:svgBlip xmlns:asvg="http://schemas.microsoft.com/office/drawing/2016/SVG/main" r:embed="rId30"/>
                        </a:ext>
                      </a:extLst>
                    </a:blip>
                    <a:stretch>
                      <a:fillRect/>
                    </a:stretch>
                  </pic:blipFill>
                  <pic:spPr>
                    <a:xfrm>
                      <a:off x="0" y="0"/>
                      <a:ext cx="190800" cy="190800"/>
                    </a:xfrm>
                    <a:prstGeom prst="rect">
                      <a:avLst/>
                    </a:prstGeom>
                  </pic:spPr>
                </pic:pic>
              </a:graphicData>
            </a:graphic>
          </wp:inline>
        </w:drawing>
      </w:r>
      <w:r w:rsidRPr="002650CD">
        <w:rPr>
          <w:rFonts w:ascii="Tahoma" w:hAnsi="Tahoma" w:cs="Tahoma"/>
          <w:sz w:val="22"/>
          <w:szCs w:val="22"/>
          <w:lang w:val="de-DE"/>
        </w:rPr>
        <w:t xml:space="preserve">    </w:t>
      </w:r>
      <w:r>
        <w:rPr>
          <w:rFonts w:ascii="Tahoma" w:hAnsi="Tahoma" w:cs="Tahoma"/>
          <w:noProof/>
          <w:sz w:val="22"/>
          <w:szCs w:val="22"/>
        </w:rPr>
        <w:drawing>
          <wp:inline distT="0" distB="0" distL="0" distR="0" wp14:anchorId="10B5BC5E" wp14:editId="2708242A">
            <wp:extent cx="190800" cy="192108"/>
            <wp:effectExtent l="0" t="0" r="0" b="0"/>
            <wp:docPr id="1704886690" name="Grafik 1704886690" descr="Ein Bild, das Logo, Grafiken, Symbol, Schrift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1"/>
                    </pic:cNvPr>
                    <pic:cNvPicPr/>
                  </pic:nvPicPr>
                  <pic:blipFill rotWithShape="1">
                    <a:blip r:embed="rId32"/>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6FFEBF84" w14:textId="77777777" w:rsidR="002650CD" w:rsidRPr="002650CD" w:rsidRDefault="002650CD" w:rsidP="007E78C4">
      <w:pPr>
        <w:tabs>
          <w:tab w:val="left" w:pos="1725"/>
          <w:tab w:val="right" w:pos="8222"/>
          <w:tab w:val="right" w:pos="9072"/>
        </w:tabs>
        <w:ind w:right="-2"/>
        <w:jc w:val="both"/>
        <w:rPr>
          <w:rFonts w:ascii="Tahoma" w:hAnsi="Tahoma" w:cs="Tahoma"/>
          <w:color w:val="002060"/>
          <w:sz w:val="22"/>
          <w:szCs w:val="22"/>
          <w:lang w:val="de-DE" w:eastAsia="en-US"/>
        </w:rPr>
      </w:pPr>
    </w:p>
    <w:p w14:paraId="1B062F34" w14:textId="77777777" w:rsidR="002650CD" w:rsidRPr="002650CD" w:rsidRDefault="002650CD" w:rsidP="007E78C4">
      <w:pPr>
        <w:ind w:right="-2"/>
        <w:jc w:val="both"/>
        <w:rPr>
          <w:rFonts w:ascii="Tahoma" w:hAnsi="Tahoma" w:cs="Tahoma"/>
          <w:color w:val="000000" w:themeColor="text1"/>
          <w:sz w:val="22"/>
          <w:szCs w:val="22"/>
          <w:lang w:val="de-DE" w:eastAsia="en-US"/>
        </w:rPr>
      </w:pPr>
      <w:r w:rsidRPr="002650CD">
        <w:rPr>
          <w:rFonts w:ascii="Tahoma" w:hAnsi="Tahoma" w:cs="Tahoma"/>
          <w:color w:val="000000" w:themeColor="text1"/>
          <w:sz w:val="22"/>
          <w:szCs w:val="22"/>
          <w:lang w:val="de-DE" w:eastAsia="en-US"/>
        </w:rPr>
        <w:t>#serfausfissladis  #serfaus  #fiss  #ladis  #wearefamily  #weilwirsgeniessen  #winterliebe</w:t>
      </w:r>
    </w:p>
    <w:p w14:paraId="52301777" w14:textId="65EC1844" w:rsidR="006272BD" w:rsidRPr="005164A3" w:rsidRDefault="006272BD" w:rsidP="007E78C4">
      <w:pPr>
        <w:pStyle w:val="paragraph"/>
        <w:spacing w:before="0" w:beforeAutospacing="0" w:after="0" w:afterAutospacing="0"/>
        <w:ind w:right="-2"/>
        <w:jc w:val="both"/>
        <w:textAlignment w:val="baseline"/>
        <w:rPr>
          <w:lang w:eastAsia="en-US"/>
        </w:rPr>
      </w:pPr>
    </w:p>
    <w:sectPr w:rsidR="006272BD" w:rsidRPr="005164A3" w:rsidSect="007F0D1A">
      <w:headerReference w:type="default" r:id="rId33"/>
      <w:footerReference w:type="default" r:id="rId34"/>
      <w:headerReference w:type="first" r:id="rId35"/>
      <w:footerReference w:type="first" r:id="rId36"/>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123B7" w14:textId="77777777" w:rsidR="00A46031" w:rsidRDefault="00A46031" w:rsidP="0059798E">
      <w:r>
        <w:separator/>
      </w:r>
    </w:p>
  </w:endnote>
  <w:endnote w:type="continuationSeparator" w:id="0">
    <w:p w14:paraId="42F05749" w14:textId="77777777" w:rsidR="00A46031" w:rsidRDefault="00A46031" w:rsidP="0059798E">
      <w:r>
        <w:continuationSeparator/>
      </w:r>
    </w:p>
  </w:endnote>
  <w:endnote w:type="continuationNotice" w:id="1">
    <w:p w14:paraId="63D81E83" w14:textId="77777777" w:rsidR="00A46031" w:rsidRDefault="00A46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1729F" w14:textId="13F49FE8" w:rsidR="002739D2" w:rsidRPr="00CE50A1" w:rsidRDefault="008F1BFB" w:rsidP="008F1BFB">
    <w:pPr>
      <w:pStyle w:val="Fuzeile"/>
      <w:rPr>
        <w:sz w:val="20"/>
      </w:rPr>
    </w:pPr>
    <w:r w:rsidRPr="008F1BFB">
      <w:rPr>
        <w:rFonts w:ascii="Tahoma" w:eastAsia="Calibri" w:hAnsi="Tahoma" w:cs="Tahoma"/>
        <w:color w:val="000000" w:themeColor="text1"/>
        <w:sz w:val="18"/>
        <w:szCs w:val="22"/>
        <w:lang w:val="de-DE" w:eastAsia="en-US"/>
      </w:rPr>
      <w:t>Winter 20</w:t>
    </w:r>
    <w:r w:rsidR="00755391">
      <w:rPr>
        <w:rFonts w:ascii="Tahoma" w:eastAsia="Calibri" w:hAnsi="Tahoma" w:cs="Tahoma"/>
        <w:color w:val="000000" w:themeColor="text1"/>
        <w:sz w:val="18"/>
        <w:szCs w:val="22"/>
        <w:lang w:val="de-DE" w:eastAsia="en-US"/>
      </w:rPr>
      <w:t>24</w:t>
    </w:r>
    <w:r w:rsidRPr="008F1BFB">
      <w:rPr>
        <w:rFonts w:ascii="Tahoma" w:eastAsia="Calibri" w:hAnsi="Tahoma" w:cs="Tahoma"/>
        <w:color w:val="000000" w:themeColor="text1"/>
        <w:sz w:val="18"/>
        <w:szCs w:val="22"/>
        <w:lang w:val="de-DE" w:eastAsia="en-US"/>
      </w:rPr>
      <w:t>/2</w:t>
    </w:r>
    <w:r w:rsidR="00755391">
      <w:rPr>
        <w:rFonts w:ascii="Tahoma" w:eastAsia="Calibri" w:hAnsi="Tahoma" w:cs="Tahoma"/>
        <w:color w:val="000000" w:themeColor="text1"/>
        <w:sz w:val="18"/>
        <w:szCs w:val="22"/>
        <w:lang w:val="de-DE" w:eastAsia="en-US"/>
      </w:rPr>
      <w:t>5</w:t>
    </w:r>
    <w:r>
      <w:rPr>
        <w:rFonts w:ascii="Tahoma" w:eastAsia="Calibri" w:hAnsi="Tahoma" w:cs="Tahoma"/>
        <w:color w:val="000000" w:themeColor="text1"/>
        <w:sz w:val="18"/>
        <w:szCs w:val="22"/>
        <w:lang w:val="de-DE" w:eastAsia="en-US"/>
      </w:rPr>
      <w:t xml:space="preserve"> </w:t>
    </w:r>
    <w:r w:rsidR="00B40D4D">
      <w:rPr>
        <w:rFonts w:ascii="Tahoma" w:eastAsia="Calibri" w:hAnsi="Tahoma" w:cs="Tahoma"/>
        <w:color w:val="000000" w:themeColor="text1"/>
        <w:sz w:val="18"/>
        <w:szCs w:val="22"/>
        <w:lang w:val="de-DE" w:eastAsia="en-US"/>
      </w:rPr>
      <w:tab/>
    </w:r>
    <w:r>
      <w:rPr>
        <w:rFonts w:ascii="Tahoma" w:eastAsia="Calibri" w:hAnsi="Tahoma" w:cs="Tahoma"/>
        <w:color w:val="000000" w:themeColor="text1"/>
        <w:sz w:val="18"/>
        <w:szCs w:val="22"/>
        <w:lang w:val="de-DE" w:eastAsia="en-US"/>
      </w:rPr>
      <w:tab/>
    </w:r>
    <w:r>
      <w:rPr>
        <w:rFonts w:ascii="Tahoma" w:eastAsia="Calibri" w:hAnsi="Tahoma" w:cs="Tahoma"/>
        <w:color w:val="000000" w:themeColor="text1"/>
        <w:sz w:val="18"/>
        <w:szCs w:val="22"/>
        <w:lang w:val="de-DE" w:eastAsia="en-US"/>
      </w:rPr>
      <w:tab/>
    </w:r>
    <w:r w:rsidR="00532CE8" w:rsidRPr="00CE50A1">
      <w:rPr>
        <w:sz w:val="20"/>
      </w:rPr>
      <w:fldChar w:fldCharType="begin"/>
    </w:r>
    <w:r w:rsidR="00532CE8" w:rsidRPr="00CE50A1">
      <w:rPr>
        <w:sz w:val="20"/>
      </w:rPr>
      <w:instrText>PAGE   \* MERGEFORMAT</w:instrText>
    </w:r>
    <w:r w:rsidR="00532CE8" w:rsidRPr="00CE50A1">
      <w:rPr>
        <w:sz w:val="20"/>
      </w:rPr>
      <w:fldChar w:fldCharType="separate"/>
    </w:r>
    <w:r w:rsidR="004E736E" w:rsidRPr="004E736E">
      <w:rPr>
        <w:noProof/>
        <w:sz w:val="20"/>
        <w:lang w:val="de-DE"/>
      </w:rPr>
      <w:t>3</w:t>
    </w:r>
    <w:r w:rsidR="00532CE8" w:rsidRPr="00CE50A1">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1D7EA" w14:textId="42D41207" w:rsidR="003B3B5D" w:rsidRPr="00507119" w:rsidRDefault="003B3B5D" w:rsidP="003B3B5D">
    <w:pPr>
      <w:widowControl/>
      <w:tabs>
        <w:tab w:val="left" w:pos="4678"/>
      </w:tabs>
      <w:suppressAutoHyphens w:val="0"/>
      <w:autoSpaceDE w:val="0"/>
      <w:autoSpaceDN w:val="0"/>
      <w:adjustRightInd w:val="0"/>
      <w:rPr>
        <w:rFonts w:ascii="Tahoma" w:eastAsia="Calibri" w:hAnsi="Tahoma" w:cs="Tahoma"/>
        <w:color w:val="000000" w:themeColor="text1"/>
        <w:sz w:val="18"/>
        <w:szCs w:val="22"/>
        <w:lang w:val="de-DE" w:eastAsia="en-US"/>
      </w:rPr>
    </w:pPr>
    <w:r w:rsidRPr="008F1BFB">
      <w:rPr>
        <w:rFonts w:ascii="Tahoma" w:eastAsia="Calibri" w:hAnsi="Tahoma" w:cs="Tahoma"/>
        <w:color w:val="000000" w:themeColor="text1"/>
        <w:sz w:val="18"/>
        <w:szCs w:val="22"/>
        <w:lang w:val="de-DE" w:eastAsia="en-US"/>
      </w:rPr>
      <w:t>Winter 20</w:t>
    </w:r>
    <w:r w:rsidR="002F06F1">
      <w:rPr>
        <w:rFonts w:ascii="Tahoma" w:eastAsia="Calibri" w:hAnsi="Tahoma" w:cs="Tahoma"/>
        <w:color w:val="000000" w:themeColor="text1"/>
        <w:sz w:val="18"/>
        <w:szCs w:val="22"/>
        <w:lang w:val="de-DE" w:eastAsia="en-US"/>
      </w:rPr>
      <w:t>2</w:t>
    </w:r>
    <w:r w:rsidR="00507119">
      <w:rPr>
        <w:rFonts w:ascii="Tahoma" w:eastAsia="Calibri" w:hAnsi="Tahoma" w:cs="Tahoma"/>
        <w:color w:val="000000" w:themeColor="text1"/>
        <w:sz w:val="18"/>
        <w:szCs w:val="22"/>
        <w:lang w:val="de-DE" w:eastAsia="en-US"/>
      </w:rPr>
      <w:t>4</w:t>
    </w:r>
    <w:r w:rsidRPr="008F1BFB">
      <w:rPr>
        <w:rFonts w:ascii="Tahoma" w:eastAsia="Calibri" w:hAnsi="Tahoma" w:cs="Tahoma"/>
        <w:color w:val="000000" w:themeColor="text1"/>
        <w:sz w:val="18"/>
        <w:szCs w:val="22"/>
        <w:lang w:val="de-DE" w:eastAsia="en-US"/>
      </w:rPr>
      <w:t>/2</w:t>
    </w:r>
    <w:r w:rsidR="00507119">
      <w:rPr>
        <w:rFonts w:ascii="Tahoma" w:eastAsia="Calibri" w:hAnsi="Tahoma" w:cs="Tahoma"/>
        <w:color w:val="000000" w:themeColor="text1"/>
        <w:sz w:val="18"/>
        <w:szCs w:val="22"/>
        <w:lang w:val="de-DE" w:eastAsia="en-US"/>
      </w:rPr>
      <w:t>5</w:t>
    </w:r>
    <w:r>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532CE8"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FD922" w14:textId="77777777" w:rsidR="00A46031" w:rsidRDefault="00A46031" w:rsidP="0059798E">
      <w:r>
        <w:separator/>
      </w:r>
    </w:p>
  </w:footnote>
  <w:footnote w:type="continuationSeparator" w:id="0">
    <w:p w14:paraId="259DB0C8" w14:textId="77777777" w:rsidR="00A46031" w:rsidRDefault="00A46031" w:rsidP="0059798E">
      <w:r>
        <w:continuationSeparator/>
      </w:r>
    </w:p>
  </w:footnote>
  <w:footnote w:type="continuationNotice" w:id="1">
    <w:p w14:paraId="17E9FBB3" w14:textId="77777777" w:rsidR="00A46031" w:rsidRDefault="00A46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C0AAF" w14:textId="77777777" w:rsidR="008F342C" w:rsidRDefault="008F342C">
    <w:pPr>
      <w:pStyle w:val="Kopfzeile"/>
      <w:jc w:val="center"/>
    </w:pPr>
  </w:p>
  <w:p w14:paraId="64E2DEC6" w14:textId="46774BCF" w:rsidR="008F342C" w:rsidRDefault="009020AE" w:rsidP="00113F27">
    <w:pPr>
      <w:pStyle w:val="Kopfzeile"/>
      <w:jc w:val="center"/>
    </w:pPr>
    <w:r>
      <w:rPr>
        <w:noProof/>
        <w:lang w:val="de-DE" w:eastAsia="de-DE"/>
      </w:rPr>
      <w:drawing>
        <wp:inline distT="0" distB="0" distL="0" distR="0" wp14:anchorId="69A42873" wp14:editId="59B0C554">
          <wp:extent cx="2421678" cy="1224000"/>
          <wp:effectExtent l="0" t="0" r="4445" b="0"/>
          <wp:docPr id="1308170112" name="Grafik 1308170112"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A83DE" w14:textId="77777777" w:rsidR="00B433C9" w:rsidRDefault="254560EF" w:rsidP="001940D7">
    <w:pPr>
      <w:pStyle w:val="Kopfzeile"/>
      <w:jc w:val="center"/>
    </w:pPr>
    <w:r>
      <w:rPr>
        <w:noProof/>
        <w:lang w:val="de-DE" w:eastAsia="de-DE"/>
      </w:rPr>
      <w:drawing>
        <wp:inline distT="0" distB="0" distL="0" distR="0" wp14:anchorId="74FE48A2" wp14:editId="5EAAC0A2">
          <wp:extent cx="2421678" cy="1224000"/>
          <wp:effectExtent l="0" t="0" r="4445" b="0"/>
          <wp:docPr id="5" name="Grafik 5"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
                    <a:extLst>
                      <a:ext uri="{28A0092B-C50C-407E-A947-70E740481C1C}">
                        <a14:useLocalDpi xmlns:a14="http://schemas.microsoft.com/office/drawing/2010/main" val="0"/>
                      </a:ext>
                    </a:extLst>
                  </a:blip>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0F41F57"/>
    <w:multiLevelType w:val="hybridMultilevel"/>
    <w:tmpl w:val="F9745A3A"/>
    <w:lvl w:ilvl="0" w:tplc="59F43DA4">
      <w:start w:val="1"/>
      <w:numFmt w:val="bullet"/>
      <w:lvlText w:val=""/>
      <w:lvlJc w:val="left"/>
      <w:pPr>
        <w:tabs>
          <w:tab w:val="num" w:pos="720"/>
        </w:tabs>
        <w:ind w:left="720" w:hanging="360"/>
      </w:pPr>
      <w:rPr>
        <w:rFonts w:ascii="Symbol" w:hAnsi="Symbol" w:hint="default"/>
        <w:sz w:val="20"/>
      </w:rPr>
    </w:lvl>
    <w:lvl w:ilvl="1" w:tplc="15FE2890" w:tentative="1">
      <w:start w:val="1"/>
      <w:numFmt w:val="bullet"/>
      <w:lvlText w:val="o"/>
      <w:lvlJc w:val="left"/>
      <w:pPr>
        <w:tabs>
          <w:tab w:val="num" w:pos="1440"/>
        </w:tabs>
        <w:ind w:left="1440" w:hanging="360"/>
      </w:pPr>
      <w:rPr>
        <w:rFonts w:ascii="Courier New" w:hAnsi="Courier New" w:hint="default"/>
        <w:sz w:val="20"/>
      </w:rPr>
    </w:lvl>
    <w:lvl w:ilvl="2" w:tplc="9744A078" w:tentative="1">
      <w:start w:val="1"/>
      <w:numFmt w:val="bullet"/>
      <w:lvlText w:val=""/>
      <w:lvlJc w:val="left"/>
      <w:pPr>
        <w:tabs>
          <w:tab w:val="num" w:pos="2160"/>
        </w:tabs>
        <w:ind w:left="2160" w:hanging="360"/>
      </w:pPr>
      <w:rPr>
        <w:rFonts w:ascii="Wingdings" w:hAnsi="Wingdings" w:hint="default"/>
        <w:sz w:val="20"/>
      </w:rPr>
    </w:lvl>
    <w:lvl w:ilvl="3" w:tplc="B464ED4A" w:tentative="1">
      <w:start w:val="1"/>
      <w:numFmt w:val="bullet"/>
      <w:lvlText w:val=""/>
      <w:lvlJc w:val="left"/>
      <w:pPr>
        <w:tabs>
          <w:tab w:val="num" w:pos="2880"/>
        </w:tabs>
        <w:ind w:left="2880" w:hanging="360"/>
      </w:pPr>
      <w:rPr>
        <w:rFonts w:ascii="Wingdings" w:hAnsi="Wingdings" w:hint="default"/>
        <w:sz w:val="20"/>
      </w:rPr>
    </w:lvl>
    <w:lvl w:ilvl="4" w:tplc="F8821BDC" w:tentative="1">
      <w:start w:val="1"/>
      <w:numFmt w:val="bullet"/>
      <w:lvlText w:val=""/>
      <w:lvlJc w:val="left"/>
      <w:pPr>
        <w:tabs>
          <w:tab w:val="num" w:pos="3600"/>
        </w:tabs>
        <w:ind w:left="3600" w:hanging="360"/>
      </w:pPr>
      <w:rPr>
        <w:rFonts w:ascii="Wingdings" w:hAnsi="Wingdings" w:hint="default"/>
        <w:sz w:val="20"/>
      </w:rPr>
    </w:lvl>
    <w:lvl w:ilvl="5" w:tplc="0D782A44" w:tentative="1">
      <w:start w:val="1"/>
      <w:numFmt w:val="bullet"/>
      <w:lvlText w:val=""/>
      <w:lvlJc w:val="left"/>
      <w:pPr>
        <w:tabs>
          <w:tab w:val="num" w:pos="4320"/>
        </w:tabs>
        <w:ind w:left="4320" w:hanging="360"/>
      </w:pPr>
      <w:rPr>
        <w:rFonts w:ascii="Wingdings" w:hAnsi="Wingdings" w:hint="default"/>
        <w:sz w:val="20"/>
      </w:rPr>
    </w:lvl>
    <w:lvl w:ilvl="6" w:tplc="CC4ADD40" w:tentative="1">
      <w:start w:val="1"/>
      <w:numFmt w:val="bullet"/>
      <w:lvlText w:val=""/>
      <w:lvlJc w:val="left"/>
      <w:pPr>
        <w:tabs>
          <w:tab w:val="num" w:pos="5040"/>
        </w:tabs>
        <w:ind w:left="5040" w:hanging="360"/>
      </w:pPr>
      <w:rPr>
        <w:rFonts w:ascii="Wingdings" w:hAnsi="Wingdings" w:hint="default"/>
        <w:sz w:val="20"/>
      </w:rPr>
    </w:lvl>
    <w:lvl w:ilvl="7" w:tplc="9EA488A4" w:tentative="1">
      <w:start w:val="1"/>
      <w:numFmt w:val="bullet"/>
      <w:lvlText w:val=""/>
      <w:lvlJc w:val="left"/>
      <w:pPr>
        <w:tabs>
          <w:tab w:val="num" w:pos="5760"/>
        </w:tabs>
        <w:ind w:left="5760" w:hanging="360"/>
      </w:pPr>
      <w:rPr>
        <w:rFonts w:ascii="Wingdings" w:hAnsi="Wingdings" w:hint="default"/>
        <w:sz w:val="20"/>
      </w:rPr>
    </w:lvl>
    <w:lvl w:ilvl="8" w:tplc="61849196"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868646037">
    <w:abstractNumId w:val="2"/>
  </w:num>
  <w:num w:numId="2" w16cid:durableId="964694658">
    <w:abstractNumId w:val="0"/>
  </w:num>
  <w:num w:numId="3" w16cid:durableId="1378622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05744"/>
    <w:rsid w:val="00025EB7"/>
    <w:rsid w:val="00031BD5"/>
    <w:rsid w:val="00033FF9"/>
    <w:rsid w:val="0003607A"/>
    <w:rsid w:val="00036FA8"/>
    <w:rsid w:val="0004117A"/>
    <w:rsid w:val="00042C62"/>
    <w:rsid w:val="00053798"/>
    <w:rsid w:val="000562F1"/>
    <w:rsid w:val="000605DE"/>
    <w:rsid w:val="00062481"/>
    <w:rsid w:val="00073625"/>
    <w:rsid w:val="000769F2"/>
    <w:rsid w:val="00081052"/>
    <w:rsid w:val="00096BB7"/>
    <w:rsid w:val="000A129D"/>
    <w:rsid w:val="000A6EBA"/>
    <w:rsid w:val="000B4A23"/>
    <w:rsid w:val="000B6AFB"/>
    <w:rsid w:val="000B6BA5"/>
    <w:rsid w:val="000B7823"/>
    <w:rsid w:val="000C3180"/>
    <w:rsid w:val="000C7FCB"/>
    <w:rsid w:val="000D5D0E"/>
    <w:rsid w:val="000D6EB3"/>
    <w:rsid w:val="000E16BB"/>
    <w:rsid w:val="000E5007"/>
    <w:rsid w:val="000F2090"/>
    <w:rsid w:val="000F3550"/>
    <w:rsid w:val="000F6136"/>
    <w:rsid w:val="00100538"/>
    <w:rsid w:val="00102EBC"/>
    <w:rsid w:val="001057B3"/>
    <w:rsid w:val="001130C5"/>
    <w:rsid w:val="00113F27"/>
    <w:rsid w:val="00123A84"/>
    <w:rsid w:val="0012668F"/>
    <w:rsid w:val="00126E52"/>
    <w:rsid w:val="001324CD"/>
    <w:rsid w:val="00133835"/>
    <w:rsid w:val="00141AE8"/>
    <w:rsid w:val="001529A7"/>
    <w:rsid w:val="001568B8"/>
    <w:rsid w:val="00157F2A"/>
    <w:rsid w:val="001611FB"/>
    <w:rsid w:val="001617CD"/>
    <w:rsid w:val="00165C53"/>
    <w:rsid w:val="0017105B"/>
    <w:rsid w:val="001720AD"/>
    <w:rsid w:val="0017249E"/>
    <w:rsid w:val="00173B0A"/>
    <w:rsid w:val="00183917"/>
    <w:rsid w:val="00184691"/>
    <w:rsid w:val="001940D7"/>
    <w:rsid w:val="001A1C0F"/>
    <w:rsid w:val="001A6E82"/>
    <w:rsid w:val="001B629D"/>
    <w:rsid w:val="001B7D0B"/>
    <w:rsid w:val="001C70B9"/>
    <w:rsid w:val="001D1389"/>
    <w:rsid w:val="001D3164"/>
    <w:rsid w:val="001D42EB"/>
    <w:rsid w:val="001D638C"/>
    <w:rsid w:val="001D7F08"/>
    <w:rsid w:val="001D7F19"/>
    <w:rsid w:val="001E3E02"/>
    <w:rsid w:val="001E4A4D"/>
    <w:rsid w:val="001F0A77"/>
    <w:rsid w:val="001F2489"/>
    <w:rsid w:val="001F34BA"/>
    <w:rsid w:val="00200C57"/>
    <w:rsid w:val="0021018E"/>
    <w:rsid w:val="00220388"/>
    <w:rsid w:val="002215BF"/>
    <w:rsid w:val="00223C0C"/>
    <w:rsid w:val="0022519E"/>
    <w:rsid w:val="00226E64"/>
    <w:rsid w:val="0023150B"/>
    <w:rsid w:val="00233600"/>
    <w:rsid w:val="0023528D"/>
    <w:rsid w:val="00241A67"/>
    <w:rsid w:val="00247D3B"/>
    <w:rsid w:val="00250B66"/>
    <w:rsid w:val="002526D1"/>
    <w:rsid w:val="00262770"/>
    <w:rsid w:val="002627F3"/>
    <w:rsid w:val="002650CD"/>
    <w:rsid w:val="002739D2"/>
    <w:rsid w:val="002804B4"/>
    <w:rsid w:val="002826B7"/>
    <w:rsid w:val="00283BA3"/>
    <w:rsid w:val="0028474A"/>
    <w:rsid w:val="00296EE7"/>
    <w:rsid w:val="002A3736"/>
    <w:rsid w:val="002A7A45"/>
    <w:rsid w:val="002B033D"/>
    <w:rsid w:val="002B190A"/>
    <w:rsid w:val="002B1A43"/>
    <w:rsid w:val="002B3206"/>
    <w:rsid w:val="002B3CC4"/>
    <w:rsid w:val="002B56AC"/>
    <w:rsid w:val="002B582A"/>
    <w:rsid w:val="002B59F6"/>
    <w:rsid w:val="002B5F64"/>
    <w:rsid w:val="002B70B3"/>
    <w:rsid w:val="002C3E56"/>
    <w:rsid w:val="002D334C"/>
    <w:rsid w:val="002D3FC9"/>
    <w:rsid w:val="002D55D5"/>
    <w:rsid w:val="002E0239"/>
    <w:rsid w:val="002E1D58"/>
    <w:rsid w:val="002E470A"/>
    <w:rsid w:val="002E560F"/>
    <w:rsid w:val="002F06F1"/>
    <w:rsid w:val="002F1FCB"/>
    <w:rsid w:val="002F4B06"/>
    <w:rsid w:val="002F653D"/>
    <w:rsid w:val="003031BA"/>
    <w:rsid w:val="003045F5"/>
    <w:rsid w:val="00314757"/>
    <w:rsid w:val="00314C87"/>
    <w:rsid w:val="003156B7"/>
    <w:rsid w:val="0031659D"/>
    <w:rsid w:val="0032072F"/>
    <w:rsid w:val="00320A2C"/>
    <w:rsid w:val="00322B42"/>
    <w:rsid w:val="00327436"/>
    <w:rsid w:val="00333427"/>
    <w:rsid w:val="003346C3"/>
    <w:rsid w:val="00340C80"/>
    <w:rsid w:val="00342BD7"/>
    <w:rsid w:val="00343D0E"/>
    <w:rsid w:val="00351D37"/>
    <w:rsid w:val="00352DF1"/>
    <w:rsid w:val="00353F32"/>
    <w:rsid w:val="00357299"/>
    <w:rsid w:val="003572E1"/>
    <w:rsid w:val="00363E16"/>
    <w:rsid w:val="00366952"/>
    <w:rsid w:val="00367CAE"/>
    <w:rsid w:val="00370836"/>
    <w:rsid w:val="0037112E"/>
    <w:rsid w:val="00382EF5"/>
    <w:rsid w:val="00385AFE"/>
    <w:rsid w:val="00386FDF"/>
    <w:rsid w:val="003922CC"/>
    <w:rsid w:val="003938BC"/>
    <w:rsid w:val="003B0947"/>
    <w:rsid w:val="003B1A21"/>
    <w:rsid w:val="003B28B4"/>
    <w:rsid w:val="003B39F6"/>
    <w:rsid w:val="003B3B5D"/>
    <w:rsid w:val="003B6C01"/>
    <w:rsid w:val="003C1E2C"/>
    <w:rsid w:val="003C6ACA"/>
    <w:rsid w:val="003D1256"/>
    <w:rsid w:val="003D5E20"/>
    <w:rsid w:val="003D667C"/>
    <w:rsid w:val="003E239C"/>
    <w:rsid w:val="003E3EBF"/>
    <w:rsid w:val="003E6A4D"/>
    <w:rsid w:val="003E6DFC"/>
    <w:rsid w:val="003F097A"/>
    <w:rsid w:val="003F16EC"/>
    <w:rsid w:val="003F2DBD"/>
    <w:rsid w:val="004044B9"/>
    <w:rsid w:val="00406436"/>
    <w:rsid w:val="00407F10"/>
    <w:rsid w:val="00416AA6"/>
    <w:rsid w:val="0041770A"/>
    <w:rsid w:val="0042204A"/>
    <w:rsid w:val="0042208E"/>
    <w:rsid w:val="00422625"/>
    <w:rsid w:val="004244AA"/>
    <w:rsid w:val="00425FD8"/>
    <w:rsid w:val="004261B1"/>
    <w:rsid w:val="0043136C"/>
    <w:rsid w:val="00433371"/>
    <w:rsid w:val="00437987"/>
    <w:rsid w:val="0044272B"/>
    <w:rsid w:val="00443962"/>
    <w:rsid w:val="0046303D"/>
    <w:rsid w:val="00475C39"/>
    <w:rsid w:val="00477621"/>
    <w:rsid w:val="0048592A"/>
    <w:rsid w:val="004861BB"/>
    <w:rsid w:val="00487C4C"/>
    <w:rsid w:val="0049266D"/>
    <w:rsid w:val="0049402B"/>
    <w:rsid w:val="00496F05"/>
    <w:rsid w:val="004A4823"/>
    <w:rsid w:val="004A5E01"/>
    <w:rsid w:val="004A6F7F"/>
    <w:rsid w:val="004A7931"/>
    <w:rsid w:val="004B07A7"/>
    <w:rsid w:val="004B6E31"/>
    <w:rsid w:val="004B74BA"/>
    <w:rsid w:val="004B7A3B"/>
    <w:rsid w:val="004C0D40"/>
    <w:rsid w:val="004C1385"/>
    <w:rsid w:val="004C28FA"/>
    <w:rsid w:val="004C6D15"/>
    <w:rsid w:val="004C6E04"/>
    <w:rsid w:val="004D0CBF"/>
    <w:rsid w:val="004D1F81"/>
    <w:rsid w:val="004D363A"/>
    <w:rsid w:val="004D5173"/>
    <w:rsid w:val="004E2D3F"/>
    <w:rsid w:val="004E5DB1"/>
    <w:rsid w:val="004E736E"/>
    <w:rsid w:val="004F283C"/>
    <w:rsid w:val="004F5039"/>
    <w:rsid w:val="0050291F"/>
    <w:rsid w:val="005062D7"/>
    <w:rsid w:val="00507119"/>
    <w:rsid w:val="00514422"/>
    <w:rsid w:val="00515AE8"/>
    <w:rsid w:val="0051681B"/>
    <w:rsid w:val="00523F22"/>
    <w:rsid w:val="00524F30"/>
    <w:rsid w:val="005259DB"/>
    <w:rsid w:val="00525E3B"/>
    <w:rsid w:val="00531F4F"/>
    <w:rsid w:val="00532CE8"/>
    <w:rsid w:val="00540053"/>
    <w:rsid w:val="00544EC8"/>
    <w:rsid w:val="00547767"/>
    <w:rsid w:val="00551135"/>
    <w:rsid w:val="00551DC9"/>
    <w:rsid w:val="005536B0"/>
    <w:rsid w:val="0056014D"/>
    <w:rsid w:val="0056041A"/>
    <w:rsid w:val="005610DB"/>
    <w:rsid w:val="00563AE2"/>
    <w:rsid w:val="00564331"/>
    <w:rsid w:val="00582AC2"/>
    <w:rsid w:val="0059592E"/>
    <w:rsid w:val="0059798E"/>
    <w:rsid w:val="005A150C"/>
    <w:rsid w:val="005A6092"/>
    <w:rsid w:val="005A6B5C"/>
    <w:rsid w:val="005A7466"/>
    <w:rsid w:val="005A76BA"/>
    <w:rsid w:val="005A7972"/>
    <w:rsid w:val="005B1A27"/>
    <w:rsid w:val="005B4A1E"/>
    <w:rsid w:val="005C179E"/>
    <w:rsid w:val="005C3694"/>
    <w:rsid w:val="005C5E55"/>
    <w:rsid w:val="005D0BCC"/>
    <w:rsid w:val="005D1A49"/>
    <w:rsid w:val="005D3BF2"/>
    <w:rsid w:val="005E44AA"/>
    <w:rsid w:val="005E5112"/>
    <w:rsid w:val="005E6D3F"/>
    <w:rsid w:val="005F2A1D"/>
    <w:rsid w:val="005F5E7D"/>
    <w:rsid w:val="00605D68"/>
    <w:rsid w:val="006114C8"/>
    <w:rsid w:val="006156FD"/>
    <w:rsid w:val="00615F14"/>
    <w:rsid w:val="00617CC0"/>
    <w:rsid w:val="00623065"/>
    <w:rsid w:val="006268C7"/>
    <w:rsid w:val="006272BD"/>
    <w:rsid w:val="006304B4"/>
    <w:rsid w:val="00632603"/>
    <w:rsid w:val="00632852"/>
    <w:rsid w:val="006357E4"/>
    <w:rsid w:val="00637C73"/>
    <w:rsid w:val="00643543"/>
    <w:rsid w:val="00646946"/>
    <w:rsid w:val="00647732"/>
    <w:rsid w:val="006544D2"/>
    <w:rsid w:val="0066404B"/>
    <w:rsid w:val="00665F70"/>
    <w:rsid w:val="00671676"/>
    <w:rsid w:val="006749C4"/>
    <w:rsid w:val="00682A06"/>
    <w:rsid w:val="006835E5"/>
    <w:rsid w:val="00685057"/>
    <w:rsid w:val="00687F16"/>
    <w:rsid w:val="006930E2"/>
    <w:rsid w:val="006936C8"/>
    <w:rsid w:val="006A3802"/>
    <w:rsid w:val="006A4541"/>
    <w:rsid w:val="006B0047"/>
    <w:rsid w:val="006B1A21"/>
    <w:rsid w:val="006B1ECA"/>
    <w:rsid w:val="006B33F7"/>
    <w:rsid w:val="006B4C15"/>
    <w:rsid w:val="006B6298"/>
    <w:rsid w:val="006C48EC"/>
    <w:rsid w:val="006C4FB5"/>
    <w:rsid w:val="006D019C"/>
    <w:rsid w:val="006D2CC3"/>
    <w:rsid w:val="006D479B"/>
    <w:rsid w:val="006E3D8C"/>
    <w:rsid w:val="006E6ED1"/>
    <w:rsid w:val="006F46E0"/>
    <w:rsid w:val="006F6BF6"/>
    <w:rsid w:val="00700674"/>
    <w:rsid w:val="00707088"/>
    <w:rsid w:val="0071206D"/>
    <w:rsid w:val="007225BB"/>
    <w:rsid w:val="00723830"/>
    <w:rsid w:val="00724EC1"/>
    <w:rsid w:val="00725E9B"/>
    <w:rsid w:val="007263B1"/>
    <w:rsid w:val="00726E2E"/>
    <w:rsid w:val="00732E15"/>
    <w:rsid w:val="0073339E"/>
    <w:rsid w:val="00733B1E"/>
    <w:rsid w:val="00735356"/>
    <w:rsid w:val="00737B61"/>
    <w:rsid w:val="00741D6A"/>
    <w:rsid w:val="007429A7"/>
    <w:rsid w:val="00742DEE"/>
    <w:rsid w:val="00743314"/>
    <w:rsid w:val="00743CC0"/>
    <w:rsid w:val="00747914"/>
    <w:rsid w:val="00754A2E"/>
    <w:rsid w:val="00755391"/>
    <w:rsid w:val="00762CA2"/>
    <w:rsid w:val="00764691"/>
    <w:rsid w:val="00764C17"/>
    <w:rsid w:val="00764EC1"/>
    <w:rsid w:val="0077067C"/>
    <w:rsid w:val="00776357"/>
    <w:rsid w:val="00783975"/>
    <w:rsid w:val="007842EB"/>
    <w:rsid w:val="007921E4"/>
    <w:rsid w:val="00793384"/>
    <w:rsid w:val="007955B5"/>
    <w:rsid w:val="007A1461"/>
    <w:rsid w:val="007A17F2"/>
    <w:rsid w:val="007A2217"/>
    <w:rsid w:val="007A3071"/>
    <w:rsid w:val="007B0B35"/>
    <w:rsid w:val="007B27FB"/>
    <w:rsid w:val="007B552D"/>
    <w:rsid w:val="007B7C12"/>
    <w:rsid w:val="007C077B"/>
    <w:rsid w:val="007C1126"/>
    <w:rsid w:val="007D1F73"/>
    <w:rsid w:val="007D2FE0"/>
    <w:rsid w:val="007D4A97"/>
    <w:rsid w:val="007E0589"/>
    <w:rsid w:val="007E0865"/>
    <w:rsid w:val="007E0CC2"/>
    <w:rsid w:val="007E7265"/>
    <w:rsid w:val="007E78C4"/>
    <w:rsid w:val="007F0D1A"/>
    <w:rsid w:val="007F4F27"/>
    <w:rsid w:val="008018A5"/>
    <w:rsid w:val="0080404F"/>
    <w:rsid w:val="00820233"/>
    <w:rsid w:val="00824FB7"/>
    <w:rsid w:val="00825869"/>
    <w:rsid w:val="008305C5"/>
    <w:rsid w:val="00832EA3"/>
    <w:rsid w:val="00833FFA"/>
    <w:rsid w:val="0083622D"/>
    <w:rsid w:val="0083659B"/>
    <w:rsid w:val="00836932"/>
    <w:rsid w:val="00851ABA"/>
    <w:rsid w:val="008530AA"/>
    <w:rsid w:val="00855FD7"/>
    <w:rsid w:val="00860D0D"/>
    <w:rsid w:val="008638C9"/>
    <w:rsid w:val="008658A6"/>
    <w:rsid w:val="00866C09"/>
    <w:rsid w:val="00870915"/>
    <w:rsid w:val="00872F53"/>
    <w:rsid w:val="00874EF6"/>
    <w:rsid w:val="00875C74"/>
    <w:rsid w:val="0088195A"/>
    <w:rsid w:val="00883294"/>
    <w:rsid w:val="00885BE5"/>
    <w:rsid w:val="008877A4"/>
    <w:rsid w:val="0089212E"/>
    <w:rsid w:val="00897BDA"/>
    <w:rsid w:val="008A55B8"/>
    <w:rsid w:val="008B015B"/>
    <w:rsid w:val="008B0D63"/>
    <w:rsid w:val="008B1D8E"/>
    <w:rsid w:val="008B3723"/>
    <w:rsid w:val="008B43FC"/>
    <w:rsid w:val="008C0FF9"/>
    <w:rsid w:val="008C53B1"/>
    <w:rsid w:val="008C7791"/>
    <w:rsid w:val="008D3CB2"/>
    <w:rsid w:val="008D47A1"/>
    <w:rsid w:val="008D7A49"/>
    <w:rsid w:val="008E00F4"/>
    <w:rsid w:val="008E346D"/>
    <w:rsid w:val="008E372E"/>
    <w:rsid w:val="008E465C"/>
    <w:rsid w:val="008E7670"/>
    <w:rsid w:val="008F1BFB"/>
    <w:rsid w:val="008F334E"/>
    <w:rsid w:val="008F342C"/>
    <w:rsid w:val="00901099"/>
    <w:rsid w:val="00901E49"/>
    <w:rsid w:val="009020AE"/>
    <w:rsid w:val="009122C7"/>
    <w:rsid w:val="00913AF0"/>
    <w:rsid w:val="00920D40"/>
    <w:rsid w:val="00921283"/>
    <w:rsid w:val="00924B81"/>
    <w:rsid w:val="00932048"/>
    <w:rsid w:val="00935D64"/>
    <w:rsid w:val="00937020"/>
    <w:rsid w:val="00940813"/>
    <w:rsid w:val="00945E5B"/>
    <w:rsid w:val="00946830"/>
    <w:rsid w:val="009475F2"/>
    <w:rsid w:val="00952891"/>
    <w:rsid w:val="00955383"/>
    <w:rsid w:val="0095561F"/>
    <w:rsid w:val="009563D8"/>
    <w:rsid w:val="009851C2"/>
    <w:rsid w:val="00985A2F"/>
    <w:rsid w:val="00986BA7"/>
    <w:rsid w:val="00997BC3"/>
    <w:rsid w:val="009A0F37"/>
    <w:rsid w:val="009A3793"/>
    <w:rsid w:val="009A3F6E"/>
    <w:rsid w:val="009A64FB"/>
    <w:rsid w:val="009C11AA"/>
    <w:rsid w:val="009C4A7B"/>
    <w:rsid w:val="009C582F"/>
    <w:rsid w:val="009C5C7D"/>
    <w:rsid w:val="009D10D8"/>
    <w:rsid w:val="009D2E98"/>
    <w:rsid w:val="009D442E"/>
    <w:rsid w:val="009D6156"/>
    <w:rsid w:val="009D77E1"/>
    <w:rsid w:val="009E3371"/>
    <w:rsid w:val="009E3908"/>
    <w:rsid w:val="009E5F2F"/>
    <w:rsid w:val="009F0FCF"/>
    <w:rsid w:val="009F3857"/>
    <w:rsid w:val="009F3ED9"/>
    <w:rsid w:val="009F4606"/>
    <w:rsid w:val="009F60DA"/>
    <w:rsid w:val="009F7D77"/>
    <w:rsid w:val="009F7DA0"/>
    <w:rsid w:val="00A00A3B"/>
    <w:rsid w:val="00A014CC"/>
    <w:rsid w:val="00A0496E"/>
    <w:rsid w:val="00A10E8E"/>
    <w:rsid w:val="00A15A6B"/>
    <w:rsid w:val="00A239C9"/>
    <w:rsid w:val="00A24A69"/>
    <w:rsid w:val="00A26C8A"/>
    <w:rsid w:val="00A3262E"/>
    <w:rsid w:val="00A3643A"/>
    <w:rsid w:val="00A4428E"/>
    <w:rsid w:val="00A46031"/>
    <w:rsid w:val="00A46A2A"/>
    <w:rsid w:val="00A51878"/>
    <w:rsid w:val="00A57F84"/>
    <w:rsid w:val="00A57FD3"/>
    <w:rsid w:val="00A624BC"/>
    <w:rsid w:val="00A672C9"/>
    <w:rsid w:val="00A73CEB"/>
    <w:rsid w:val="00A74A41"/>
    <w:rsid w:val="00A9369A"/>
    <w:rsid w:val="00A972BF"/>
    <w:rsid w:val="00AA3B0C"/>
    <w:rsid w:val="00AA4944"/>
    <w:rsid w:val="00AA5962"/>
    <w:rsid w:val="00AA627D"/>
    <w:rsid w:val="00AB1209"/>
    <w:rsid w:val="00AC318E"/>
    <w:rsid w:val="00AC4345"/>
    <w:rsid w:val="00AC597E"/>
    <w:rsid w:val="00AD46D7"/>
    <w:rsid w:val="00AD67E6"/>
    <w:rsid w:val="00AE2120"/>
    <w:rsid w:val="00AE6ED9"/>
    <w:rsid w:val="00AF2A19"/>
    <w:rsid w:val="00AF3A80"/>
    <w:rsid w:val="00AF7A3D"/>
    <w:rsid w:val="00B0370F"/>
    <w:rsid w:val="00B03E78"/>
    <w:rsid w:val="00B10530"/>
    <w:rsid w:val="00B11736"/>
    <w:rsid w:val="00B25E6C"/>
    <w:rsid w:val="00B2623F"/>
    <w:rsid w:val="00B27A75"/>
    <w:rsid w:val="00B34123"/>
    <w:rsid w:val="00B34525"/>
    <w:rsid w:val="00B3452D"/>
    <w:rsid w:val="00B36612"/>
    <w:rsid w:val="00B403C5"/>
    <w:rsid w:val="00B40D4D"/>
    <w:rsid w:val="00B433C9"/>
    <w:rsid w:val="00B43586"/>
    <w:rsid w:val="00B47C42"/>
    <w:rsid w:val="00B545FC"/>
    <w:rsid w:val="00B55C34"/>
    <w:rsid w:val="00B572E4"/>
    <w:rsid w:val="00B57BE0"/>
    <w:rsid w:val="00B625E7"/>
    <w:rsid w:val="00B668B5"/>
    <w:rsid w:val="00B70442"/>
    <w:rsid w:val="00B8749C"/>
    <w:rsid w:val="00B94270"/>
    <w:rsid w:val="00BA0857"/>
    <w:rsid w:val="00BB2882"/>
    <w:rsid w:val="00BB2C20"/>
    <w:rsid w:val="00BB4A56"/>
    <w:rsid w:val="00BB5A8A"/>
    <w:rsid w:val="00BB64EA"/>
    <w:rsid w:val="00BC1AEF"/>
    <w:rsid w:val="00BC25FE"/>
    <w:rsid w:val="00BC4500"/>
    <w:rsid w:val="00BC5C50"/>
    <w:rsid w:val="00BD4AB5"/>
    <w:rsid w:val="00BD65C2"/>
    <w:rsid w:val="00BD66C7"/>
    <w:rsid w:val="00BF6469"/>
    <w:rsid w:val="00C07DC7"/>
    <w:rsid w:val="00C15C8D"/>
    <w:rsid w:val="00C16187"/>
    <w:rsid w:val="00C1715B"/>
    <w:rsid w:val="00C20427"/>
    <w:rsid w:val="00C248FA"/>
    <w:rsid w:val="00C4514E"/>
    <w:rsid w:val="00C466D6"/>
    <w:rsid w:val="00C52A7E"/>
    <w:rsid w:val="00C60BCA"/>
    <w:rsid w:val="00C63818"/>
    <w:rsid w:val="00C66BE2"/>
    <w:rsid w:val="00C70386"/>
    <w:rsid w:val="00C74F26"/>
    <w:rsid w:val="00C75F29"/>
    <w:rsid w:val="00C80DF0"/>
    <w:rsid w:val="00C83607"/>
    <w:rsid w:val="00C8414C"/>
    <w:rsid w:val="00C8692A"/>
    <w:rsid w:val="00C92029"/>
    <w:rsid w:val="00CA4992"/>
    <w:rsid w:val="00CA570A"/>
    <w:rsid w:val="00CB0169"/>
    <w:rsid w:val="00CB10DA"/>
    <w:rsid w:val="00CB23C0"/>
    <w:rsid w:val="00CB6431"/>
    <w:rsid w:val="00CB6D69"/>
    <w:rsid w:val="00CC3684"/>
    <w:rsid w:val="00CC5E0D"/>
    <w:rsid w:val="00CC6FA9"/>
    <w:rsid w:val="00CD0A08"/>
    <w:rsid w:val="00CD33F5"/>
    <w:rsid w:val="00CD3D6B"/>
    <w:rsid w:val="00CD4FC3"/>
    <w:rsid w:val="00CD573B"/>
    <w:rsid w:val="00CD6D2B"/>
    <w:rsid w:val="00CE065A"/>
    <w:rsid w:val="00CE0AD2"/>
    <w:rsid w:val="00CE50A1"/>
    <w:rsid w:val="00CF143B"/>
    <w:rsid w:val="00D03D8A"/>
    <w:rsid w:val="00D1245A"/>
    <w:rsid w:val="00D14ECC"/>
    <w:rsid w:val="00D22C55"/>
    <w:rsid w:val="00D24509"/>
    <w:rsid w:val="00D34365"/>
    <w:rsid w:val="00D42C72"/>
    <w:rsid w:val="00D548A7"/>
    <w:rsid w:val="00D629D4"/>
    <w:rsid w:val="00D67AA7"/>
    <w:rsid w:val="00D7465B"/>
    <w:rsid w:val="00D841CB"/>
    <w:rsid w:val="00D87584"/>
    <w:rsid w:val="00D92043"/>
    <w:rsid w:val="00D95121"/>
    <w:rsid w:val="00DA2202"/>
    <w:rsid w:val="00DA2724"/>
    <w:rsid w:val="00DA58E7"/>
    <w:rsid w:val="00DA5D94"/>
    <w:rsid w:val="00DA7270"/>
    <w:rsid w:val="00DA7C7B"/>
    <w:rsid w:val="00DB0188"/>
    <w:rsid w:val="00DB2339"/>
    <w:rsid w:val="00DB6B71"/>
    <w:rsid w:val="00DC195D"/>
    <w:rsid w:val="00DC3345"/>
    <w:rsid w:val="00DC4022"/>
    <w:rsid w:val="00DD2818"/>
    <w:rsid w:val="00DD2CD0"/>
    <w:rsid w:val="00DD4B66"/>
    <w:rsid w:val="00DD5E82"/>
    <w:rsid w:val="00DE1CE6"/>
    <w:rsid w:val="00DE3B14"/>
    <w:rsid w:val="00DE4646"/>
    <w:rsid w:val="00E008D1"/>
    <w:rsid w:val="00E0302E"/>
    <w:rsid w:val="00E05EBB"/>
    <w:rsid w:val="00E12ED2"/>
    <w:rsid w:val="00E16D70"/>
    <w:rsid w:val="00E303EF"/>
    <w:rsid w:val="00E3270C"/>
    <w:rsid w:val="00E3376B"/>
    <w:rsid w:val="00E352FB"/>
    <w:rsid w:val="00E3583E"/>
    <w:rsid w:val="00E3651F"/>
    <w:rsid w:val="00E37B13"/>
    <w:rsid w:val="00E42628"/>
    <w:rsid w:val="00E4391F"/>
    <w:rsid w:val="00E472D2"/>
    <w:rsid w:val="00E544EC"/>
    <w:rsid w:val="00E57823"/>
    <w:rsid w:val="00E66F38"/>
    <w:rsid w:val="00E6733B"/>
    <w:rsid w:val="00E67357"/>
    <w:rsid w:val="00E7314F"/>
    <w:rsid w:val="00E7321A"/>
    <w:rsid w:val="00E76BE1"/>
    <w:rsid w:val="00E8150E"/>
    <w:rsid w:val="00E81B2C"/>
    <w:rsid w:val="00E8415C"/>
    <w:rsid w:val="00E902D7"/>
    <w:rsid w:val="00E920FD"/>
    <w:rsid w:val="00EA7CF2"/>
    <w:rsid w:val="00EB279A"/>
    <w:rsid w:val="00EB6F7E"/>
    <w:rsid w:val="00EC01B6"/>
    <w:rsid w:val="00EC26B2"/>
    <w:rsid w:val="00EC5293"/>
    <w:rsid w:val="00ED0403"/>
    <w:rsid w:val="00ED465E"/>
    <w:rsid w:val="00EE0889"/>
    <w:rsid w:val="00EE2A7B"/>
    <w:rsid w:val="00EF2353"/>
    <w:rsid w:val="00EF634A"/>
    <w:rsid w:val="00F0251E"/>
    <w:rsid w:val="00F13A37"/>
    <w:rsid w:val="00F15801"/>
    <w:rsid w:val="00F175F3"/>
    <w:rsid w:val="00F2319A"/>
    <w:rsid w:val="00F23C25"/>
    <w:rsid w:val="00F24D1E"/>
    <w:rsid w:val="00F252E4"/>
    <w:rsid w:val="00F2781F"/>
    <w:rsid w:val="00F34A22"/>
    <w:rsid w:val="00F3720B"/>
    <w:rsid w:val="00F4413E"/>
    <w:rsid w:val="00F44C37"/>
    <w:rsid w:val="00F50140"/>
    <w:rsid w:val="00F51AB0"/>
    <w:rsid w:val="00F53472"/>
    <w:rsid w:val="00F56C85"/>
    <w:rsid w:val="00F56FE9"/>
    <w:rsid w:val="00F61799"/>
    <w:rsid w:val="00F6244E"/>
    <w:rsid w:val="00F722F7"/>
    <w:rsid w:val="00F85AD8"/>
    <w:rsid w:val="00F956E2"/>
    <w:rsid w:val="00F96849"/>
    <w:rsid w:val="00F96AD8"/>
    <w:rsid w:val="00F97E97"/>
    <w:rsid w:val="00FA4444"/>
    <w:rsid w:val="00FB0BCF"/>
    <w:rsid w:val="00FB0FAF"/>
    <w:rsid w:val="00FB29A9"/>
    <w:rsid w:val="00FB29CD"/>
    <w:rsid w:val="00FB7566"/>
    <w:rsid w:val="00FB7579"/>
    <w:rsid w:val="00FB7BA5"/>
    <w:rsid w:val="00FD1693"/>
    <w:rsid w:val="00FD2366"/>
    <w:rsid w:val="00FD52CD"/>
    <w:rsid w:val="00FD56C4"/>
    <w:rsid w:val="00FD5CF4"/>
    <w:rsid w:val="00FE2D5D"/>
    <w:rsid w:val="00FE3857"/>
    <w:rsid w:val="00FE3C74"/>
    <w:rsid w:val="00FF206F"/>
    <w:rsid w:val="00FF5484"/>
    <w:rsid w:val="00FF7269"/>
    <w:rsid w:val="00FF7C58"/>
    <w:rsid w:val="254560E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1C1A2D"/>
  <w15:docId w15:val="{179967D0-0D23-0E44-9C1E-8480DAB6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1">
    <w:name w:val="heading 1"/>
    <w:basedOn w:val="Standard"/>
    <w:next w:val="Standard"/>
    <w:link w:val="berschrift1Zchn"/>
    <w:uiPriority w:val="9"/>
    <w:qFormat/>
    <w:rsid w:val="00AA62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F24D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customStyle="1" w:styleId="berschrift1Zchn">
    <w:name w:val="Überschrift 1 Zchn"/>
    <w:basedOn w:val="Absatz-Standardschriftart"/>
    <w:link w:val="berschrift1"/>
    <w:uiPriority w:val="9"/>
    <w:rsid w:val="00AA627D"/>
    <w:rPr>
      <w:rFonts w:asciiTheme="majorHAnsi" w:eastAsiaTheme="majorEastAsia" w:hAnsiTheme="majorHAnsi" w:cstheme="majorBidi"/>
      <w:color w:val="365F91" w:themeColor="accent1" w:themeShade="BF"/>
      <w:sz w:val="32"/>
      <w:szCs w:val="32"/>
      <w:lang w:val="en-US" w:eastAsia="ar-SA"/>
    </w:rPr>
  </w:style>
  <w:style w:type="character" w:styleId="Kommentarzeichen">
    <w:name w:val="annotation reference"/>
    <w:basedOn w:val="Absatz-Standardschriftart"/>
    <w:uiPriority w:val="99"/>
    <w:semiHidden/>
    <w:unhideWhenUsed/>
    <w:rsid w:val="004C1385"/>
    <w:rPr>
      <w:sz w:val="16"/>
      <w:szCs w:val="16"/>
    </w:rPr>
  </w:style>
  <w:style w:type="paragraph" w:styleId="Kommentartext">
    <w:name w:val="annotation text"/>
    <w:basedOn w:val="Standard"/>
    <w:link w:val="KommentartextZchn"/>
    <w:uiPriority w:val="99"/>
    <w:unhideWhenUsed/>
    <w:rsid w:val="004C1385"/>
    <w:rPr>
      <w:sz w:val="20"/>
    </w:rPr>
  </w:style>
  <w:style w:type="character" w:customStyle="1" w:styleId="KommentartextZchn">
    <w:name w:val="Kommentartext Zchn"/>
    <w:basedOn w:val="Absatz-Standardschriftart"/>
    <w:link w:val="Kommentartext"/>
    <w:uiPriority w:val="99"/>
    <w:rsid w:val="004C1385"/>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4C1385"/>
    <w:rPr>
      <w:b/>
      <w:bCs/>
    </w:rPr>
  </w:style>
  <w:style w:type="character" w:customStyle="1" w:styleId="KommentarthemaZchn">
    <w:name w:val="Kommentarthema Zchn"/>
    <w:basedOn w:val="KommentartextZchn"/>
    <w:link w:val="Kommentarthema"/>
    <w:uiPriority w:val="99"/>
    <w:semiHidden/>
    <w:rsid w:val="004C1385"/>
    <w:rPr>
      <w:rFonts w:ascii="Verdana" w:eastAsia="Verdana" w:hAnsi="Verdana" w:cs="Verdana"/>
      <w:b/>
      <w:bCs/>
      <w:sz w:val="20"/>
      <w:szCs w:val="20"/>
      <w:lang w:val="en-US" w:eastAsia="ar-SA"/>
    </w:rPr>
  </w:style>
  <w:style w:type="character" w:customStyle="1" w:styleId="berschrift2Zchn">
    <w:name w:val="Überschrift 2 Zchn"/>
    <w:basedOn w:val="Absatz-Standardschriftart"/>
    <w:link w:val="berschrift2"/>
    <w:uiPriority w:val="9"/>
    <w:semiHidden/>
    <w:rsid w:val="00F24D1E"/>
    <w:rPr>
      <w:rFonts w:asciiTheme="majorHAnsi" w:eastAsiaTheme="majorEastAsia" w:hAnsiTheme="majorHAnsi" w:cstheme="majorBidi"/>
      <w:b/>
      <w:bCs/>
      <w:color w:val="4F81BD" w:themeColor="accent1"/>
      <w:sz w:val="26"/>
      <w:szCs w:val="26"/>
      <w:lang w:val="en-US" w:eastAsia="ar-SA"/>
    </w:rPr>
  </w:style>
  <w:style w:type="paragraph" w:customStyle="1" w:styleId="paragraph">
    <w:name w:val="paragraph"/>
    <w:basedOn w:val="Standard"/>
    <w:rsid w:val="006272BD"/>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6272BD"/>
  </w:style>
  <w:style w:type="character" w:customStyle="1" w:styleId="eop">
    <w:name w:val="eop"/>
    <w:basedOn w:val="Absatz-Standardschriftart"/>
    <w:rsid w:val="006272BD"/>
  </w:style>
  <w:style w:type="paragraph" w:styleId="KeinLeerraum">
    <w:name w:val="No Spacing"/>
    <w:aliases w:val="Text"/>
    <w:uiPriority w:val="1"/>
    <w:qFormat/>
    <w:rsid w:val="002650CD"/>
    <w:pPr>
      <w:spacing w:after="0" w:line="280" w:lineRule="exact"/>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36089509">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 TargetMode="External"/><Relationship Id="rId18" Type="http://schemas.openxmlformats.org/officeDocument/2006/relationships/hyperlink" Target="https://www.facebook.com/serfausfissladis" TargetMode="External"/><Relationship Id="rId26" Type="http://schemas.openxmlformats.org/officeDocument/2006/relationships/hyperlink" Target="https://www.pinterest.at/serfausfissladis_" TargetMode="External"/><Relationship Id="rId21" Type="http://schemas.openxmlformats.org/officeDocument/2006/relationships/image" Target="media/image2.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erfaus-fiss-ladis.at/de/service/presse" TargetMode="External"/><Relationship Id="rId17" Type="http://schemas.openxmlformats.org/officeDocument/2006/relationships/hyperlink" Target="http://www.serfaus-fiss-ladis.at" TargetMode="External"/><Relationship Id="rId25" Type="http://schemas.openxmlformats.org/officeDocument/2006/relationships/image" Target="media/image4.jp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ansmannpr.de" TargetMode="External"/><Relationship Id="rId20" Type="http://schemas.openxmlformats.org/officeDocument/2006/relationships/hyperlink" Target="https://www.instagram.com/serfausfissladi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nsmannpr.de/kunden/serfaus-fiss-ladis" TargetMode="External"/><Relationship Id="rId24" Type="http://schemas.openxmlformats.org/officeDocument/2006/relationships/hyperlink" Target="https://www.youtube.com/@serfausfissladis1"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hangl@serfaus-fiss-ladis.at" TargetMode="External"/><Relationship Id="rId23" Type="http://schemas.openxmlformats.org/officeDocument/2006/relationships/image" Target="media/image3.jpg"/><Relationship Id="rId28" Type="http://schemas.openxmlformats.org/officeDocument/2006/relationships/hyperlink" Target="https://www.tiktok.com/@serfausfissladi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linkedin.com/company/tvb-serfaus-fiss-lad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indner@hansmannpr.de" TargetMode="External"/><Relationship Id="rId22" Type="http://schemas.openxmlformats.org/officeDocument/2006/relationships/hyperlink" Target="https://twitter.com/SerfausFissLad" TargetMode="External"/><Relationship Id="rId27" Type="http://schemas.openxmlformats.org/officeDocument/2006/relationships/image" Target="media/image5.png"/><Relationship Id="rId30" Type="http://schemas.openxmlformats.org/officeDocument/2006/relationships/image" Target="media/image7.sv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168146-CD7A-4C85-83B6-2FF2F5732485}">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2.xml><?xml version="1.0" encoding="utf-8"?>
<ds:datastoreItem xmlns:ds="http://schemas.openxmlformats.org/officeDocument/2006/customXml" ds:itemID="{C0DCD620-671D-42C0-BD6B-1EC11C5EB3C9}">
  <ds:schemaRefs>
    <ds:schemaRef ds:uri="http://schemas.microsoft.com/sharepoint/v3/contenttype/forms"/>
  </ds:schemaRefs>
</ds:datastoreItem>
</file>

<file path=customXml/itemProps3.xml><?xml version="1.0" encoding="utf-8"?>
<ds:datastoreItem xmlns:ds="http://schemas.openxmlformats.org/officeDocument/2006/customXml" ds:itemID="{5BFD3FED-2396-4FCF-839D-0FB0CFA34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A52BD-AC54-465A-8A7C-BBD623D4A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1190</Words>
  <Characters>7504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ADM;Saskia</dc:creator>
  <cp:lastModifiedBy>Denise Palik - Hansmann PR</cp:lastModifiedBy>
  <cp:revision>58</cp:revision>
  <cp:lastPrinted>2019-11-22T15:37:00Z</cp:lastPrinted>
  <dcterms:created xsi:type="dcterms:W3CDTF">2024-09-27T12:11:00Z</dcterms:created>
  <dcterms:modified xsi:type="dcterms:W3CDTF">2024-12-05T14:32:00Z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